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F7" w:rsidRDefault="00977EF7" w:rsidP="00977E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Телефон горячей линии Минпросвещения России по вопросам организации питания для школьников: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+7 (800) 200-91-85 7;</w:t>
      </w:r>
    </w:p>
    <w:p w:rsidR="00977EF7" w:rsidRDefault="00977EF7" w:rsidP="00977E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Телефон горячей линии ОНФ: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8 800 200 34 11</w:t>
      </w:r>
    </w:p>
    <w:p w:rsidR="00977EF7" w:rsidRDefault="00977EF7" w:rsidP="00977EF7">
      <w:pPr>
        <w:pStyle w:val="a3"/>
        <w:shd w:val="clear" w:color="auto" w:fill="FFFFFF"/>
        <w:spacing w:before="0" w:beforeAutospacing="0" w:after="390" w:afterAutospacing="0"/>
        <w:jc w:val="center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 </w:t>
      </w:r>
    </w:p>
    <w:p w:rsidR="00977EF7" w:rsidRDefault="00977EF7" w:rsidP="00977E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inherit" w:hAnsi="inherit" w:cs="Helvetica"/>
          <w:b/>
          <w:bCs/>
          <w:color w:val="FF0000"/>
          <w:sz w:val="23"/>
          <w:szCs w:val="23"/>
          <w:bdr w:val="none" w:sz="0" w:space="0" w:color="auto" w:frame="1"/>
        </w:rPr>
        <w:t>Уважаемые родители!</w:t>
      </w:r>
    </w:p>
    <w:p w:rsidR="00977EF7" w:rsidRDefault="00977EF7" w:rsidP="00977E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Helvetica"/>
          <w:b/>
          <w:bCs/>
          <w:color w:val="FF0000"/>
          <w:sz w:val="23"/>
          <w:szCs w:val="23"/>
          <w:bdr w:val="none" w:sz="0" w:space="0" w:color="auto" w:frame="1"/>
        </w:rPr>
      </w:pPr>
      <w:r>
        <w:rPr>
          <w:rFonts w:ascii="inherit" w:hAnsi="inherit" w:cs="Helvetica"/>
          <w:b/>
          <w:bCs/>
          <w:color w:val="FF0000"/>
          <w:sz w:val="23"/>
          <w:szCs w:val="23"/>
          <w:bdr w:val="none" w:sz="0" w:space="0" w:color="auto" w:frame="1"/>
        </w:rPr>
        <w:t>С 02 сентября 2020 года по 31 мая 2021 года  учащиеся 1-4 классов будут  получать бесплатное горячее питание.</w:t>
      </w:r>
    </w:p>
    <w:p w:rsidR="00977EF7" w:rsidRDefault="00977EF7" w:rsidP="00977E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977EF7" w:rsidRDefault="00977EF7" w:rsidP="00977EF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Организатором  питания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обучающихся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является МБОУ Новоюрковичская СОШ. Питание осуществляется  на базе школьной столовой, соответствующей санитарно-эпидемиологическим требованиям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.П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>итание организовано в </w:t>
      </w: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смену ..Столовая рассчитана </w:t>
      </w: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на 53</w:t>
      </w:r>
      <w:r>
        <w:rPr>
          <w:rFonts w:ascii="Helvetica" w:hAnsi="Helvetica" w:cs="Helvetica"/>
          <w:color w:val="373737"/>
          <w:sz w:val="23"/>
          <w:szCs w:val="23"/>
        </w:rPr>
        <w:t>посадочных места. Количество работников столовой – 2: один повар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 xml:space="preserve"> ,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один кухонный работник</w:t>
      </w:r>
    </w:p>
    <w:p w:rsidR="00977EF7" w:rsidRDefault="00977EF7" w:rsidP="00977E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  <w:lang w:val="en-US"/>
        </w:rPr>
      </w:pP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ГРАФИК ПИТАНИЯ</w:t>
      </w:r>
    </w:p>
    <w:p w:rsidR="00977EF7" w:rsidRPr="00977EF7" w:rsidRDefault="00977EF7" w:rsidP="00977E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3"/>
          <w:szCs w:val="23"/>
          <w:lang w:val="en-US"/>
        </w:rPr>
      </w:pPr>
    </w:p>
    <w:p w:rsidR="00977EF7" w:rsidRDefault="00977EF7" w:rsidP="00977E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 Горячий завтрак (1-11 классы):10.30-11.00.</w:t>
      </w:r>
    </w:p>
    <w:p w:rsidR="00977EF7" w:rsidRDefault="00977EF7" w:rsidP="00977E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  <w:lang w:val="en-US"/>
        </w:rPr>
      </w:pP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ГПД</w:t>
      </w:r>
      <w:proofErr w:type="gramStart"/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 :</w:t>
      </w:r>
      <w:proofErr w:type="gramEnd"/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13.10-13.30.</w:t>
      </w:r>
    </w:p>
    <w:p w:rsidR="00977EF7" w:rsidRPr="00977EF7" w:rsidRDefault="00977EF7" w:rsidP="00977E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3"/>
          <w:szCs w:val="23"/>
          <w:lang w:val="en-US"/>
        </w:rPr>
      </w:pPr>
    </w:p>
    <w:p w:rsidR="00977EF7" w:rsidRDefault="00977EF7" w:rsidP="00977EF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  <w:lang w:val="en-US"/>
        </w:rPr>
      </w:pP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Ответственный за организацию питания: социальный педагог Цыганок Светлана Ивановна </w:t>
      </w:r>
      <w:proofErr w:type="gramStart"/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приказ от 01.09.2020г №68) Контактный  телефон ; 89610004709</w:t>
      </w:r>
    </w:p>
    <w:p w:rsidR="00977EF7" w:rsidRPr="00977EF7" w:rsidRDefault="00977EF7" w:rsidP="00977EF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  <w:lang w:val="en-US"/>
        </w:rPr>
      </w:pPr>
    </w:p>
    <w:p w:rsidR="00977EF7" w:rsidRDefault="00977EF7" w:rsidP="00977EF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  <w:lang w:val="en-US"/>
        </w:rPr>
      </w:pPr>
      <w:r>
        <w:rPr>
          <w:rFonts w:ascii="Helvetica" w:hAnsi="Helvetica" w:cs="Helvetica"/>
          <w:color w:val="373737"/>
          <w:sz w:val="23"/>
          <w:szCs w:val="23"/>
        </w:rPr>
        <w:t>Приготовление пищи осуществляется </w:t>
      </w: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из продуктов, закупаемых в организациях:</w:t>
      </w:r>
      <w:r>
        <w:rPr>
          <w:rFonts w:ascii="Helvetica" w:hAnsi="Helvetica" w:cs="Helvetica"/>
          <w:color w:val="373737"/>
          <w:sz w:val="23"/>
          <w:szCs w:val="23"/>
        </w:rPr>
        <w:t> </w:t>
      </w: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ООО «Хлебокомбинат» Климово  —  договор от 11 января 2021г.</w:t>
      </w:r>
      <w:r>
        <w:rPr>
          <w:rFonts w:ascii="Helvetica" w:hAnsi="Helvetica" w:cs="Helvetica"/>
          <w:color w:val="373737"/>
          <w:sz w:val="23"/>
          <w:szCs w:val="23"/>
        </w:rPr>
        <w:t>;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ЧП «Костюченко»  договор от 11 января .2021</w:t>
      </w:r>
    </w:p>
    <w:p w:rsidR="00977EF7" w:rsidRPr="00977EF7" w:rsidRDefault="00977EF7" w:rsidP="00977EF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  <w:lang w:val="en-US"/>
        </w:rPr>
      </w:pPr>
    </w:p>
    <w:p w:rsidR="00977EF7" w:rsidRDefault="00977EF7" w:rsidP="00977EF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 ПЕРЕЧЕНЬ КАТЕГОРИЙ  УЧАЩИХСЯ, КОТОРЫЕ ПОЛУЧАЮТ ГОРЯЧЕЕ ПИТАНИЕ ЗА СЧЕТ СРЕДСТВ БЮДЖЕТА</w:t>
      </w:r>
    </w:p>
    <w:p w:rsidR="00977EF7" w:rsidRDefault="00977EF7" w:rsidP="00977EF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 —</w:t>
      </w:r>
      <w:r>
        <w:rPr>
          <w:rFonts w:ascii="inherit" w:hAnsi="inherit" w:cs="Helvetica"/>
          <w:color w:val="373737"/>
          <w:sz w:val="27"/>
          <w:szCs w:val="27"/>
          <w:bdr w:val="none" w:sz="0" w:space="0" w:color="auto" w:frame="1"/>
        </w:rPr>
        <w:t>учащиеся 1-4-х классов обеспечиваются бесплатным горячим питанием  (основание:  пункт 2.1  статьи   37   №  273-ФЗ);</w:t>
      </w:r>
    </w:p>
    <w:p w:rsidR="00977EF7" w:rsidRDefault="00977EF7" w:rsidP="00977EF7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-учащиеся с ограниченными возможностями здоровья обеспечиваются бесплатным двухразовым питанием (основание: часть 7 статьи 79 № 273-ФЗ)</w:t>
      </w:r>
    </w:p>
    <w:p w:rsidR="00977EF7" w:rsidRDefault="00977EF7" w:rsidP="00977EF7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gramStart"/>
      <w:r>
        <w:rPr>
          <w:rFonts w:ascii="Helvetica" w:hAnsi="Helvetica" w:cs="Helvetica"/>
          <w:color w:val="373737"/>
          <w:sz w:val="23"/>
          <w:szCs w:val="23"/>
        </w:rPr>
        <w:t>-дети-инвалиды, имеющие статус учащихся с ограниченными возможностями здоровья, обеспечиваются бесплатным двухразовым питанием (основание: часть 7 статьи 79 № 273-ФЗ, письмо Минобрнауки России от 14.01.2016 № 07-81 «Об осуществлении выплат компенсации родителям (законным представителям) детей, обучающихся на дом</w:t>
      </w:r>
      <w:proofErr w:type="gramEnd"/>
    </w:p>
    <w:p w:rsidR="004E1BD1" w:rsidRDefault="004E1BD1"/>
    <w:sectPr w:rsidR="004E1BD1" w:rsidSect="004E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EF7"/>
    <w:rsid w:val="004E1BD1"/>
    <w:rsid w:val="0097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EF7"/>
  </w:style>
  <w:style w:type="character" w:styleId="a4">
    <w:name w:val="Strong"/>
    <w:basedOn w:val="a0"/>
    <w:uiPriority w:val="22"/>
    <w:qFormat/>
    <w:rsid w:val="00977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2021-04-28T12:49:00Z</dcterms:created>
  <dcterms:modified xsi:type="dcterms:W3CDTF">2021-04-28T12:52:00Z</dcterms:modified>
</cp:coreProperties>
</file>