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4AA" w:rsidRPr="0015312C" w:rsidRDefault="004654AA" w:rsidP="00465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12C">
        <w:rPr>
          <w:rFonts w:ascii="Times New Roman" w:hAnsi="Times New Roman" w:cs="Times New Roman"/>
          <w:sz w:val="28"/>
          <w:szCs w:val="28"/>
        </w:rPr>
        <w:t>ПУБЛИЧНЫЙ ДОКЛАД</w:t>
      </w:r>
    </w:p>
    <w:p w:rsidR="004654AA" w:rsidRPr="0015312C" w:rsidRDefault="004654AA" w:rsidP="00465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12C">
        <w:rPr>
          <w:rFonts w:ascii="Times New Roman" w:hAnsi="Times New Roman" w:cs="Times New Roman"/>
          <w:sz w:val="28"/>
          <w:szCs w:val="28"/>
        </w:rPr>
        <w:t xml:space="preserve">МУНИЦИПАЛЬНОГО БЮДЖЕТНОГО </w:t>
      </w:r>
    </w:p>
    <w:p w:rsidR="004654AA" w:rsidRPr="0015312C" w:rsidRDefault="004654AA" w:rsidP="00465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12C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4654AA" w:rsidRPr="0015312C" w:rsidRDefault="004654AA" w:rsidP="00465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12C">
        <w:rPr>
          <w:rFonts w:ascii="Times New Roman" w:hAnsi="Times New Roman" w:cs="Times New Roman"/>
          <w:sz w:val="28"/>
          <w:szCs w:val="28"/>
        </w:rPr>
        <w:t xml:space="preserve">НОВОЮРКОВИЧСКОЙ СРЕДНЕЙ </w:t>
      </w:r>
    </w:p>
    <w:p w:rsidR="004654AA" w:rsidRDefault="004654AA" w:rsidP="00465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15312C">
        <w:rPr>
          <w:rFonts w:ascii="Times New Roman" w:hAnsi="Times New Roman" w:cs="Times New Roman"/>
          <w:sz w:val="28"/>
          <w:szCs w:val="28"/>
        </w:rPr>
        <w:t>ОБЩЕОБРАЗОВАТЕЛЬНОЙ ШКОЛЫ</w:t>
      </w:r>
    </w:p>
    <w:p w:rsidR="0015312C" w:rsidRPr="0015312C" w:rsidRDefault="0015312C" w:rsidP="00465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2018-2019 УЧЕБНЫЙ ГОД</w:t>
      </w:r>
    </w:p>
    <w:p w:rsidR="004654AA" w:rsidRPr="00E67606" w:rsidRDefault="004654AA" w:rsidP="004654A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inline distT="0" distB="0" distL="0" distR="0">
            <wp:extent cx="3125271" cy="2343150"/>
            <wp:effectExtent l="19050" t="0" r="0" b="0"/>
            <wp:docPr id="1" name="Рисунок 1" descr="F:\фото для Толочко\IMG_4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для Толочко\IMG_46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342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4AA" w:rsidRPr="004654AA" w:rsidRDefault="004654AA" w:rsidP="004654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54AA" w:rsidRPr="004654AA" w:rsidRDefault="004654AA" w:rsidP="004654AA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654AA" w:rsidRDefault="004654AA" w:rsidP="004654AA">
      <w:pPr>
        <w:rPr>
          <w:rFonts w:ascii="Times New Roman" w:hAnsi="Times New Roman" w:cs="Times New Roman"/>
        </w:rPr>
      </w:pPr>
      <w:r w:rsidRPr="00EE721E">
        <w:rPr>
          <w:rFonts w:ascii="Times New Roman" w:hAnsi="Times New Roman" w:cs="Times New Roman"/>
        </w:rPr>
        <w:lastRenderedPageBreak/>
        <w:t>В Публичном о</w:t>
      </w:r>
      <w:r>
        <w:rPr>
          <w:rFonts w:ascii="Times New Roman" w:hAnsi="Times New Roman" w:cs="Times New Roman"/>
        </w:rPr>
        <w:t>тчете муниципального бюджетного</w:t>
      </w:r>
      <w:r w:rsidRPr="00EE721E">
        <w:rPr>
          <w:rFonts w:ascii="Times New Roman" w:hAnsi="Times New Roman" w:cs="Times New Roman"/>
        </w:rPr>
        <w:t xml:space="preserve"> общеобразов</w:t>
      </w:r>
      <w:r>
        <w:rPr>
          <w:rFonts w:ascii="Times New Roman" w:hAnsi="Times New Roman" w:cs="Times New Roman"/>
        </w:rPr>
        <w:t>ательного учреждения Новоюрковичской</w:t>
      </w:r>
      <w:r w:rsidRPr="00EE721E">
        <w:rPr>
          <w:rFonts w:ascii="Times New Roman" w:hAnsi="Times New Roman" w:cs="Times New Roman"/>
        </w:rPr>
        <w:t xml:space="preserve"> средней общеобразова</w:t>
      </w:r>
      <w:r>
        <w:rPr>
          <w:rFonts w:ascii="Times New Roman" w:hAnsi="Times New Roman" w:cs="Times New Roman"/>
        </w:rPr>
        <w:t xml:space="preserve">тельной школы </w:t>
      </w:r>
      <w:r w:rsidRPr="00EE721E">
        <w:rPr>
          <w:rFonts w:ascii="Times New Roman" w:hAnsi="Times New Roman" w:cs="Times New Roman"/>
        </w:rPr>
        <w:t xml:space="preserve"> представлена значимая и объективная информация о реальном состоянии дел, проблемах и достижениях обр</w:t>
      </w:r>
      <w:r>
        <w:rPr>
          <w:rFonts w:ascii="Times New Roman" w:hAnsi="Times New Roman" w:cs="Times New Roman"/>
        </w:rPr>
        <w:t>азовательного учреждения за 2018/2019</w:t>
      </w:r>
      <w:r w:rsidRPr="00EE721E">
        <w:rPr>
          <w:rFonts w:ascii="Times New Roman" w:hAnsi="Times New Roman" w:cs="Times New Roman"/>
        </w:rPr>
        <w:t xml:space="preserve"> учебный год. Публичный отчет утвержден Педагогическим советом школы и адресован родительской общественности, а также другим заинтересованным лицам. Публичный доклад составлен на основе мониторинговых исследований учреждения и анализа работы образовательной и воспитательной системы за отчетный период. </w:t>
      </w:r>
    </w:p>
    <w:p w:rsidR="004654AA" w:rsidRDefault="004654AA" w:rsidP="00465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МБОУ Новоюрковичская СОШ  является муниципальным </w:t>
      </w:r>
      <w:r w:rsidRPr="00EE721E">
        <w:rPr>
          <w:rFonts w:ascii="Times New Roman" w:hAnsi="Times New Roman" w:cs="Times New Roman"/>
        </w:rPr>
        <w:t xml:space="preserve"> образовательным учреждением. Учреди</w:t>
      </w:r>
      <w:r>
        <w:rPr>
          <w:rFonts w:ascii="Times New Roman" w:hAnsi="Times New Roman" w:cs="Times New Roman"/>
        </w:rPr>
        <w:t xml:space="preserve">тель: Администрация Климовского </w:t>
      </w:r>
      <w:r w:rsidRPr="00EE721E">
        <w:rPr>
          <w:rFonts w:ascii="Times New Roman" w:hAnsi="Times New Roman" w:cs="Times New Roman"/>
        </w:rPr>
        <w:t xml:space="preserve"> района Брянской области </w:t>
      </w:r>
    </w:p>
    <w:p w:rsidR="004654AA" w:rsidRDefault="004654AA" w:rsidP="004654AA">
      <w:pPr>
        <w:rPr>
          <w:rFonts w:ascii="Times New Roman" w:hAnsi="Times New Roman" w:cs="Times New Roman"/>
        </w:rPr>
      </w:pPr>
      <w:r w:rsidRPr="00EE721E">
        <w:rPr>
          <w:rFonts w:ascii="Times New Roman" w:hAnsi="Times New Roman" w:cs="Times New Roman"/>
        </w:rPr>
        <w:t>Директор школы:</w:t>
      </w:r>
      <w:r>
        <w:rPr>
          <w:rFonts w:ascii="Times New Roman" w:hAnsi="Times New Roman" w:cs="Times New Roman"/>
        </w:rPr>
        <w:t xml:space="preserve"> Прокопенко Елена Юрьевна</w:t>
      </w:r>
    </w:p>
    <w:p w:rsidR="004654AA" w:rsidRDefault="004654AA" w:rsidP="00465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Юридический адрес: 243046</w:t>
      </w:r>
      <w:r w:rsidRPr="00EE721E">
        <w:rPr>
          <w:rFonts w:ascii="Times New Roman" w:hAnsi="Times New Roman" w:cs="Times New Roman"/>
        </w:rPr>
        <w:t xml:space="preserve"> Бря</w:t>
      </w:r>
      <w:r>
        <w:rPr>
          <w:rFonts w:ascii="Times New Roman" w:hAnsi="Times New Roman" w:cs="Times New Roman"/>
        </w:rPr>
        <w:t>нская область, Климовский район, 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 xml:space="preserve">овые Юрковичи, </w:t>
      </w:r>
      <w:r w:rsidRPr="001F3A24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>ул. Советская .д41</w:t>
      </w:r>
    </w:p>
    <w:p w:rsidR="004654AA" w:rsidRDefault="004654AA" w:rsidP="004654AA">
      <w:pPr>
        <w:rPr>
          <w:rFonts w:ascii="Times New Roman" w:hAnsi="Times New Roman" w:cs="Times New Roman"/>
        </w:rPr>
      </w:pPr>
      <w:r w:rsidRPr="00EE721E">
        <w:rPr>
          <w:rFonts w:ascii="Times New Roman" w:hAnsi="Times New Roman" w:cs="Times New Roman"/>
        </w:rPr>
        <w:t xml:space="preserve">Фактический адрес: </w:t>
      </w:r>
      <w:r>
        <w:rPr>
          <w:rFonts w:ascii="Times New Roman" w:hAnsi="Times New Roman" w:cs="Times New Roman"/>
        </w:rPr>
        <w:t>243046</w:t>
      </w:r>
      <w:r w:rsidRPr="00EE721E">
        <w:rPr>
          <w:rFonts w:ascii="Times New Roman" w:hAnsi="Times New Roman" w:cs="Times New Roman"/>
        </w:rPr>
        <w:t xml:space="preserve"> Бря</w:t>
      </w:r>
      <w:r>
        <w:rPr>
          <w:rFonts w:ascii="Times New Roman" w:hAnsi="Times New Roman" w:cs="Times New Roman"/>
        </w:rPr>
        <w:t>нская область, Климовский район, с</w:t>
      </w:r>
      <w:proofErr w:type="gramStart"/>
      <w:r>
        <w:rPr>
          <w:rFonts w:ascii="Times New Roman" w:hAnsi="Times New Roman" w:cs="Times New Roman"/>
        </w:rPr>
        <w:t>.Н</w:t>
      </w:r>
      <w:proofErr w:type="gramEnd"/>
      <w:r>
        <w:rPr>
          <w:rFonts w:ascii="Times New Roman" w:hAnsi="Times New Roman" w:cs="Times New Roman"/>
        </w:rPr>
        <w:t>овые Юрковичи,</w:t>
      </w:r>
      <w:r w:rsidRPr="001F3A24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ул. Советская .д41</w:t>
      </w:r>
    </w:p>
    <w:p w:rsidR="004654AA" w:rsidRPr="001F3A24" w:rsidRDefault="004654AA" w:rsidP="00465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Телефон: 8 (48347)57943</w:t>
      </w:r>
    </w:p>
    <w:p w:rsidR="004654AA" w:rsidRPr="001F3A24" w:rsidRDefault="004654AA" w:rsidP="004654A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3A24">
        <w:rPr>
          <w:rFonts w:ascii="Times New Roman" w:hAnsi="Times New Roman" w:cs="Times New Roman"/>
          <w:sz w:val="24"/>
          <w:szCs w:val="24"/>
        </w:rPr>
        <w:t xml:space="preserve"> Сайт школы: </w:t>
      </w:r>
      <w:hyperlink r:id="rId8" w:history="1">
        <w:r w:rsidRPr="001F3A24">
          <w:rPr>
            <w:rStyle w:val="a3"/>
            <w:color w:val="000000" w:themeColor="text1"/>
          </w:rPr>
          <w:t>http://klm-nvy.sch.b-edu.ru/</w:t>
        </w:r>
      </w:hyperlink>
    </w:p>
    <w:p w:rsidR="004654AA" w:rsidRDefault="004654AA" w:rsidP="004654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Школа прошла аккредитацию в 2016 году (Свидетельство серия 32АО5 №0000362, регистрационный номер 512 от 16.11.2016</w:t>
      </w:r>
      <w:r w:rsidRPr="00EE721E">
        <w:rPr>
          <w:rFonts w:ascii="Times New Roman" w:hAnsi="Times New Roman" w:cs="Times New Roman"/>
        </w:rPr>
        <w:t>г)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 w:rsidRPr="00EE721E">
        <w:rPr>
          <w:rFonts w:ascii="Times New Roman" w:hAnsi="Times New Roman" w:cs="Times New Roman"/>
        </w:rPr>
        <w:t xml:space="preserve"> </w:t>
      </w:r>
      <w:proofErr w:type="gramStart"/>
      <w:r w:rsidRPr="00EE721E">
        <w:rPr>
          <w:rFonts w:ascii="Times New Roman" w:hAnsi="Times New Roman" w:cs="Times New Roman"/>
        </w:rPr>
        <w:t>и</w:t>
      </w:r>
      <w:proofErr w:type="gramEnd"/>
      <w:r w:rsidRPr="00EE721E">
        <w:rPr>
          <w:rFonts w:ascii="Times New Roman" w:hAnsi="Times New Roman" w:cs="Times New Roman"/>
        </w:rPr>
        <w:t xml:space="preserve"> получила лицензию на право ведения обр</w:t>
      </w:r>
      <w:r>
        <w:rPr>
          <w:rFonts w:ascii="Times New Roman" w:hAnsi="Times New Roman" w:cs="Times New Roman"/>
        </w:rPr>
        <w:t>азовательной деятельности в 2016</w:t>
      </w:r>
      <w:r w:rsidRPr="00EE721E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 (лицензия Серия 32ЛО1 №0002982 от 29.09.2016</w:t>
      </w:r>
      <w:r w:rsidRPr="00EE721E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. </w:t>
      </w:r>
    </w:p>
    <w:p w:rsidR="004654AA" w:rsidRPr="00F0609A" w:rsidRDefault="004654AA" w:rsidP="004654A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0609A">
        <w:rPr>
          <w:rFonts w:ascii="Times New Roman" w:hAnsi="Times New Roman" w:cs="Times New Roman"/>
          <w:sz w:val="28"/>
          <w:szCs w:val="28"/>
        </w:rPr>
        <w:t>Общая характеристика школы</w:t>
      </w:r>
    </w:p>
    <w:p w:rsidR="004654AA" w:rsidRPr="00BA52A2" w:rsidRDefault="004654AA" w:rsidP="004654AA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BA52A2">
        <w:rPr>
          <w:rFonts w:ascii="Times New Roman" w:hAnsi="Times New Roman" w:cs="Times New Roman"/>
        </w:rPr>
        <w:t xml:space="preserve">Учреждение создано в соответствии с Гражданским </w:t>
      </w:r>
      <w:hyperlink r:id="rId9" w:history="1">
        <w:r w:rsidRPr="00BA52A2">
          <w:rPr>
            <w:rStyle w:val="a3"/>
          </w:rPr>
          <w:t>кодексом</w:t>
        </w:r>
      </w:hyperlink>
      <w:r w:rsidRPr="00BA52A2">
        <w:rPr>
          <w:rFonts w:ascii="Times New Roman" w:hAnsi="Times New Roman" w:cs="Times New Roman"/>
        </w:rPr>
        <w:t xml:space="preserve"> Российской Федерации, Федеральным законом от 29.12.2012 № 273-ФЗ «Об образовании в Российской Федерации» с целью реализации образовательных программ, предусмотренных лицензией.</w:t>
      </w:r>
      <w:r w:rsidRPr="00BA52A2">
        <w:rPr>
          <w:rFonts w:ascii="Times New Roman" w:hAnsi="Times New Roman" w:cs="Times New Roman"/>
          <w:bCs/>
        </w:rPr>
        <w:t xml:space="preserve"> </w:t>
      </w:r>
    </w:p>
    <w:p w:rsidR="004654AA" w:rsidRPr="00BA52A2" w:rsidRDefault="004654AA" w:rsidP="004654A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52A2">
        <w:rPr>
          <w:rFonts w:ascii="Times New Roman" w:hAnsi="Times New Roman" w:cs="Times New Roman"/>
          <w:bCs/>
        </w:rPr>
        <w:t xml:space="preserve">         Учреждение создано 16.05.1991года в связи с реорганизацией Новоюрковичской неполной  средней школы на основании решения Климовского районного Совета народных депутатов № 98 от 16 мая 1991года.</w:t>
      </w:r>
      <w:r w:rsidRPr="00BA52A2">
        <w:rPr>
          <w:rFonts w:ascii="Times New Roman" w:hAnsi="Times New Roman" w:cs="Times New Roman"/>
        </w:rPr>
        <w:t xml:space="preserve"> </w:t>
      </w:r>
    </w:p>
    <w:p w:rsidR="004654AA" w:rsidRPr="00BA52A2" w:rsidRDefault="004654AA" w:rsidP="004654A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52A2">
        <w:rPr>
          <w:rFonts w:ascii="Times New Roman" w:hAnsi="Times New Roman" w:cs="Times New Roman"/>
        </w:rPr>
        <w:t xml:space="preserve">         </w:t>
      </w:r>
      <w:proofErr w:type="gramStart"/>
      <w:r w:rsidRPr="00BA52A2">
        <w:rPr>
          <w:rFonts w:ascii="Times New Roman" w:hAnsi="Times New Roman" w:cs="Times New Roman"/>
        </w:rPr>
        <w:t>Согласно свидетельства</w:t>
      </w:r>
      <w:proofErr w:type="gramEnd"/>
      <w:r w:rsidRPr="00BA52A2">
        <w:rPr>
          <w:rFonts w:ascii="Times New Roman" w:hAnsi="Times New Roman" w:cs="Times New Roman"/>
        </w:rPr>
        <w:t xml:space="preserve"> о государственной регистрации (перерегистрации) № 214 от 07.07.2000 года наименование школы было изменено на  «Муниципальное общеобразовательное учреждение Новоюрковичская средняя общеобразовательная школа» и перерегистрировано как муниципальное бюджетное общеобразовательное  учреждение Новоюрковичская средняя общеобразовательная школа в 2001 году, свидетельство о государственной перерегистрации от 08.12.2011 года, серия 32 № 001796024.</w:t>
      </w:r>
    </w:p>
    <w:p w:rsidR="004654AA" w:rsidRPr="00BA52A2" w:rsidRDefault="004654AA" w:rsidP="004654A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BA52A2">
        <w:rPr>
          <w:rFonts w:ascii="Times New Roman" w:hAnsi="Times New Roman" w:cs="Times New Roman"/>
          <w:bCs/>
        </w:rPr>
        <w:lastRenderedPageBreak/>
        <w:t xml:space="preserve">Учреждение является правопреемником </w:t>
      </w:r>
      <w:r w:rsidRPr="00BA52A2">
        <w:rPr>
          <w:rFonts w:ascii="Times New Roman" w:hAnsi="Times New Roman" w:cs="Times New Roman"/>
        </w:rPr>
        <w:t xml:space="preserve"> муниципального бюджетного общеобразовательного учреждения Староюрковичской основной общеобразовательной школы на основании постановления администрации Климовского района Брянской области от 29.04.2016 года №365 «О реорганизации МБОУ Новоюрковичской СОШ путем присоединения к нему МБОУ Староюрковичской ООШ».</w:t>
      </w:r>
    </w:p>
    <w:p w:rsidR="004654AA" w:rsidRPr="00F0609A" w:rsidRDefault="004654AA" w:rsidP="004654AA">
      <w:pPr>
        <w:rPr>
          <w:rFonts w:ascii="Times New Roman" w:hAnsi="Times New Roman" w:cs="Times New Roman"/>
        </w:rPr>
      </w:pPr>
      <w:r>
        <w:t xml:space="preserve"> </w:t>
      </w:r>
      <w:r w:rsidRPr="00F0609A">
        <w:rPr>
          <w:rFonts w:ascii="Times New Roman" w:hAnsi="Times New Roman" w:cs="Times New Roman"/>
        </w:rPr>
        <w:t>Социальная инфраструктура, в которую входит школа, благоприятна для образовательного процесса: школа расположена в центре села</w:t>
      </w:r>
      <w:proofErr w:type="gramStart"/>
      <w:r w:rsidRPr="00F0609A">
        <w:rPr>
          <w:rFonts w:ascii="Times New Roman" w:hAnsi="Times New Roman" w:cs="Times New Roman"/>
        </w:rPr>
        <w:t xml:space="preserve"> .</w:t>
      </w:r>
      <w:proofErr w:type="gramEnd"/>
      <w:r w:rsidRPr="00F0609A">
        <w:rPr>
          <w:rFonts w:ascii="Times New Roman" w:hAnsi="Times New Roman" w:cs="Times New Roman"/>
        </w:rPr>
        <w:t xml:space="preserve"> Рядом находится сельский Дом культуры, библиотека, фельдшерско-акушерский пункт, почтовое отделение.  В  3 км от села находится международный автомобильный пункт пропуска « Новые Юрковичи»</w:t>
      </w:r>
      <w:proofErr w:type="gramStart"/>
      <w:r w:rsidRPr="00F0609A">
        <w:rPr>
          <w:rFonts w:ascii="Times New Roman" w:hAnsi="Times New Roman" w:cs="Times New Roman"/>
        </w:rPr>
        <w:t>,г</w:t>
      </w:r>
      <w:proofErr w:type="gramEnd"/>
      <w:r w:rsidRPr="00F0609A">
        <w:rPr>
          <w:rFonts w:ascii="Times New Roman" w:hAnsi="Times New Roman" w:cs="Times New Roman"/>
        </w:rPr>
        <w:t xml:space="preserve">де работают многие родители обучающихся . Некоторые из родителей работают  вахтовым методом в Москве. </w:t>
      </w:r>
    </w:p>
    <w:p w:rsidR="004654AA" w:rsidRPr="00F0609A" w:rsidRDefault="004654AA" w:rsidP="004654AA">
      <w:pPr>
        <w:spacing w:after="0"/>
        <w:rPr>
          <w:rFonts w:ascii="Times New Roman" w:hAnsi="Times New Roman" w:cs="Times New Roman"/>
        </w:rPr>
      </w:pPr>
      <w:r w:rsidRPr="00F0609A">
        <w:rPr>
          <w:rFonts w:ascii="Times New Roman" w:hAnsi="Times New Roman" w:cs="Times New Roman"/>
        </w:rPr>
        <w:t xml:space="preserve">Транспортное обеспечение:  из районного центра п. Климово  до села 3 раза в день ходит автобус автотранспортного предприятия. Но удаленность от райцентра </w:t>
      </w:r>
      <w:proofErr w:type="gramStart"/>
      <w:r w:rsidRPr="00F0609A">
        <w:rPr>
          <w:rFonts w:ascii="Times New Roman" w:hAnsi="Times New Roman" w:cs="Times New Roman"/>
        </w:rPr>
        <w:t xml:space="preserve">( </w:t>
      </w:r>
      <w:proofErr w:type="gramEnd"/>
      <w:r w:rsidRPr="00F0609A">
        <w:rPr>
          <w:rFonts w:ascii="Times New Roman" w:hAnsi="Times New Roman" w:cs="Times New Roman"/>
        </w:rPr>
        <w:t xml:space="preserve">47 км) сказывается на стоимости билетов. </w:t>
      </w:r>
    </w:p>
    <w:p w:rsidR="004654AA" w:rsidRDefault="004654AA" w:rsidP="004654AA">
      <w:r w:rsidRPr="00F0609A">
        <w:rPr>
          <w:rFonts w:ascii="Times New Roman" w:hAnsi="Times New Roman" w:cs="Times New Roman"/>
        </w:rPr>
        <w:t xml:space="preserve"> Режим работы школы</w:t>
      </w:r>
      <w:r>
        <w:rPr>
          <w:rFonts w:ascii="Times New Roman" w:hAnsi="Times New Roman" w:cs="Times New Roman"/>
        </w:rPr>
        <w:t xml:space="preserve">: </w:t>
      </w:r>
      <w:r w:rsidRPr="00F0609A">
        <w:rPr>
          <w:rFonts w:ascii="Times New Roman" w:hAnsi="Times New Roman" w:cs="Times New Roman"/>
        </w:rPr>
        <w:t xml:space="preserve"> пятидневная учебная неделя, занятия проводятся в одну смену. Во второй половине дня школа работает по расписанию занятий внеурочной деятельности, дополнительного образования. В школе обучается 4</w:t>
      </w:r>
      <w:r>
        <w:rPr>
          <w:rFonts w:ascii="Times New Roman" w:hAnsi="Times New Roman" w:cs="Times New Roman"/>
        </w:rPr>
        <w:t>7</w:t>
      </w:r>
      <w:r w:rsidRPr="00F0609A">
        <w:rPr>
          <w:rFonts w:ascii="Times New Roman" w:hAnsi="Times New Roman" w:cs="Times New Roman"/>
        </w:rPr>
        <w:t xml:space="preserve"> учащихся, 9 </w:t>
      </w:r>
      <w:proofErr w:type="spellStart"/>
      <w:proofErr w:type="gramStart"/>
      <w:r w:rsidRPr="00F0609A">
        <w:rPr>
          <w:rFonts w:ascii="Times New Roman" w:hAnsi="Times New Roman" w:cs="Times New Roman"/>
        </w:rPr>
        <w:t>класс-комплектов</w:t>
      </w:r>
      <w:proofErr w:type="spellEnd"/>
      <w:proofErr w:type="gramEnd"/>
      <w:r w:rsidRPr="00F0609A">
        <w:rPr>
          <w:rFonts w:ascii="Times New Roman" w:hAnsi="Times New Roman" w:cs="Times New Roman"/>
        </w:rPr>
        <w:t>, средняя наполняемость классов  5 человек.  Структурных подразделений школа не имеет.</w:t>
      </w:r>
      <w:r w:rsidRPr="00F0609A">
        <w:t xml:space="preserve"> </w:t>
      </w:r>
    </w:p>
    <w:p w:rsidR="004654AA" w:rsidRPr="00F0609A" w:rsidRDefault="004654AA" w:rsidP="00465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F0609A">
        <w:rPr>
          <w:rFonts w:ascii="Times New Roman" w:hAnsi="Times New Roman" w:cs="Times New Roman"/>
          <w:sz w:val="28"/>
          <w:szCs w:val="28"/>
        </w:rPr>
        <w:t>Организация управления школой</w:t>
      </w:r>
    </w:p>
    <w:p w:rsidR="004654AA" w:rsidRPr="00F0609A" w:rsidRDefault="004654AA" w:rsidP="0046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09A">
        <w:rPr>
          <w:rFonts w:ascii="Times New Roman" w:hAnsi="Times New Roman" w:cs="Times New Roman"/>
          <w:sz w:val="24"/>
          <w:szCs w:val="24"/>
        </w:rPr>
        <w:t xml:space="preserve"> Управление школой осуществляется на основе Закона РФ «Об образовании в РФ», Устава школы и локальных актов.</w:t>
      </w:r>
    </w:p>
    <w:p w:rsidR="004654AA" w:rsidRDefault="004654AA" w:rsidP="004654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Управление </w:t>
      </w:r>
      <w:r w:rsidRPr="00F0609A">
        <w:rPr>
          <w:rFonts w:ascii="Times New Roman" w:hAnsi="Times New Roman" w:cs="Times New Roman"/>
          <w:sz w:val="24"/>
          <w:szCs w:val="24"/>
        </w:rPr>
        <w:t xml:space="preserve"> учреждением осуществляется в соответствии с законодательством Российской Федерации на основании сочетания принципов единоначалия и коллегиальности.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0609A">
        <w:rPr>
          <w:rFonts w:ascii="Times New Roman" w:hAnsi="Times New Roman" w:cs="Times New Roman"/>
          <w:sz w:val="24"/>
          <w:szCs w:val="24"/>
        </w:rPr>
        <w:t xml:space="preserve"> учреждении формируются коллегиальные органы: </w:t>
      </w:r>
    </w:p>
    <w:p w:rsidR="004654AA" w:rsidRDefault="004654AA" w:rsidP="0046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09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Общее собрание </w:t>
      </w:r>
      <w:r w:rsidRPr="00F0609A">
        <w:rPr>
          <w:rFonts w:ascii="Times New Roman" w:hAnsi="Times New Roman" w:cs="Times New Roman"/>
          <w:sz w:val="24"/>
          <w:szCs w:val="24"/>
        </w:rPr>
        <w:t xml:space="preserve"> работников </w:t>
      </w:r>
    </w:p>
    <w:p w:rsidR="004654AA" w:rsidRDefault="004654AA" w:rsidP="0046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09A">
        <w:rPr>
          <w:rFonts w:ascii="Times New Roman" w:hAnsi="Times New Roman" w:cs="Times New Roman"/>
          <w:sz w:val="24"/>
          <w:szCs w:val="24"/>
        </w:rPr>
        <w:sym w:font="Symbol" w:char="F0B7"/>
      </w:r>
      <w:r w:rsidRPr="00F0609A">
        <w:rPr>
          <w:rFonts w:ascii="Times New Roman" w:hAnsi="Times New Roman" w:cs="Times New Roman"/>
          <w:sz w:val="24"/>
          <w:szCs w:val="24"/>
        </w:rPr>
        <w:t xml:space="preserve"> Педагогический совет </w:t>
      </w:r>
    </w:p>
    <w:p w:rsidR="004654AA" w:rsidRDefault="004654AA" w:rsidP="0046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09A">
        <w:rPr>
          <w:rFonts w:ascii="Times New Roman" w:hAnsi="Times New Roman" w:cs="Times New Roman"/>
          <w:sz w:val="24"/>
          <w:szCs w:val="24"/>
        </w:rPr>
        <w:sym w:font="Symbol" w:char="F0B7"/>
      </w:r>
      <w:r w:rsidRPr="00F0609A">
        <w:rPr>
          <w:rFonts w:ascii="Times New Roman" w:hAnsi="Times New Roman" w:cs="Times New Roman"/>
          <w:sz w:val="24"/>
          <w:szCs w:val="24"/>
        </w:rPr>
        <w:t xml:space="preserve"> Общешкольное родительское собрание </w:t>
      </w:r>
    </w:p>
    <w:p w:rsidR="004654AA" w:rsidRDefault="004654AA" w:rsidP="004654AA">
      <w:pPr>
        <w:rPr>
          <w:rFonts w:ascii="Times New Roman" w:hAnsi="Times New Roman" w:cs="Times New Roman"/>
          <w:sz w:val="24"/>
          <w:szCs w:val="24"/>
        </w:rPr>
      </w:pPr>
      <w:r w:rsidRPr="00F0609A">
        <w:rPr>
          <w:rFonts w:ascii="Times New Roman" w:hAnsi="Times New Roman" w:cs="Times New Roman"/>
          <w:sz w:val="24"/>
          <w:szCs w:val="24"/>
        </w:rPr>
        <w:sym w:font="Symbol" w:char="F0B7"/>
      </w:r>
      <w:r w:rsidRPr="00F0609A">
        <w:rPr>
          <w:rFonts w:ascii="Times New Roman" w:hAnsi="Times New Roman" w:cs="Times New Roman"/>
          <w:sz w:val="24"/>
          <w:szCs w:val="24"/>
        </w:rPr>
        <w:t xml:space="preserve"> Общешкольный родительский комитет</w:t>
      </w:r>
    </w:p>
    <w:p w:rsidR="004654AA" w:rsidRDefault="004654AA" w:rsidP="0046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09A">
        <w:rPr>
          <w:rFonts w:ascii="Times New Roman" w:hAnsi="Times New Roman" w:cs="Times New Roman"/>
          <w:sz w:val="24"/>
          <w:szCs w:val="24"/>
        </w:rPr>
        <w:t xml:space="preserve"> Административно-управленческую работу школы обеспечивает следующий кадровый состав:</w:t>
      </w:r>
    </w:p>
    <w:p w:rsidR="004654AA" w:rsidRDefault="004654AA" w:rsidP="0046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09A">
        <w:rPr>
          <w:rFonts w:ascii="Times New Roman" w:hAnsi="Times New Roman" w:cs="Times New Roman"/>
          <w:sz w:val="24"/>
          <w:szCs w:val="24"/>
        </w:rPr>
        <w:t xml:space="preserve"> </w:t>
      </w:r>
      <w:r w:rsidRPr="00F0609A">
        <w:rPr>
          <w:rFonts w:ascii="Times New Roman" w:hAnsi="Times New Roman" w:cs="Times New Roman"/>
          <w:sz w:val="24"/>
          <w:szCs w:val="24"/>
        </w:rPr>
        <w:sym w:font="Symbol" w:char="F0B7"/>
      </w:r>
      <w:r w:rsidRPr="00F0609A">
        <w:rPr>
          <w:rFonts w:ascii="Times New Roman" w:hAnsi="Times New Roman" w:cs="Times New Roman"/>
          <w:sz w:val="24"/>
          <w:szCs w:val="24"/>
        </w:rPr>
        <w:t xml:space="preserve"> директор; </w:t>
      </w:r>
    </w:p>
    <w:p w:rsidR="004654AA" w:rsidRDefault="004654AA" w:rsidP="0046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609A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F0609A">
        <w:rPr>
          <w:rFonts w:ascii="Times New Roman" w:hAnsi="Times New Roman" w:cs="Times New Roman"/>
          <w:sz w:val="24"/>
          <w:szCs w:val="24"/>
        </w:rPr>
        <w:t xml:space="preserve"> директора по учеб</w:t>
      </w:r>
      <w:r>
        <w:rPr>
          <w:rFonts w:ascii="Times New Roman" w:hAnsi="Times New Roman" w:cs="Times New Roman"/>
          <w:sz w:val="24"/>
          <w:szCs w:val="24"/>
        </w:rPr>
        <w:t>но-воспитательной работе.</w:t>
      </w:r>
    </w:p>
    <w:p w:rsidR="004654AA" w:rsidRDefault="004654AA" w:rsidP="004654AA">
      <w:r w:rsidRPr="00F0609A">
        <w:rPr>
          <w:rFonts w:ascii="Times New Roman" w:hAnsi="Times New Roman" w:cs="Times New Roman"/>
          <w:sz w:val="24"/>
          <w:szCs w:val="24"/>
        </w:rPr>
        <w:t xml:space="preserve">. Представителем </w:t>
      </w:r>
      <w:proofErr w:type="gramStart"/>
      <w:r w:rsidRPr="00F0609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609A">
        <w:rPr>
          <w:rFonts w:ascii="Times New Roman" w:hAnsi="Times New Roman" w:cs="Times New Roman"/>
          <w:sz w:val="24"/>
          <w:szCs w:val="24"/>
        </w:rPr>
        <w:t xml:space="preserve"> в системе государственного общественного управления школы является детская общес</w:t>
      </w:r>
      <w:r>
        <w:rPr>
          <w:rFonts w:ascii="Times New Roman" w:hAnsi="Times New Roman" w:cs="Times New Roman"/>
          <w:sz w:val="24"/>
          <w:szCs w:val="24"/>
        </w:rPr>
        <w:t>твенная организация «Союз школьной молодежи</w:t>
      </w:r>
      <w:r w:rsidRPr="00F0609A">
        <w:rPr>
          <w:rFonts w:ascii="Times New Roman" w:hAnsi="Times New Roman" w:cs="Times New Roman"/>
          <w:sz w:val="24"/>
          <w:szCs w:val="24"/>
        </w:rPr>
        <w:t>». Приоритетными направлениями в работе школы явля</w:t>
      </w:r>
      <w:r>
        <w:rPr>
          <w:rFonts w:ascii="Times New Roman" w:hAnsi="Times New Roman" w:cs="Times New Roman"/>
          <w:sz w:val="24"/>
          <w:szCs w:val="24"/>
        </w:rPr>
        <w:t xml:space="preserve">ются: введение ФГОС ООО, </w:t>
      </w:r>
      <w:r w:rsidRPr="00F0609A">
        <w:rPr>
          <w:rFonts w:ascii="Times New Roman" w:hAnsi="Times New Roman" w:cs="Times New Roman"/>
          <w:sz w:val="24"/>
          <w:szCs w:val="24"/>
        </w:rPr>
        <w:t xml:space="preserve"> воспитание гражданственности и патриотизма у учащихся, повышение качества преподавания, активизация работы с учащимися, имеющими как высокую, т</w:t>
      </w:r>
      <w:r>
        <w:rPr>
          <w:rFonts w:ascii="Times New Roman" w:hAnsi="Times New Roman" w:cs="Times New Roman"/>
          <w:sz w:val="24"/>
          <w:szCs w:val="24"/>
        </w:rPr>
        <w:t>ак и низкую мотивацию к учебе.</w:t>
      </w:r>
      <w:r w:rsidRPr="00CE54CE">
        <w:t xml:space="preserve"> </w:t>
      </w:r>
    </w:p>
    <w:p w:rsidR="004654AA" w:rsidRPr="00CE54CE" w:rsidRDefault="004654AA" w:rsidP="00465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E54CE">
        <w:rPr>
          <w:rFonts w:ascii="Times New Roman" w:hAnsi="Times New Roman" w:cs="Times New Roman"/>
          <w:sz w:val="28"/>
          <w:szCs w:val="28"/>
        </w:rPr>
        <w:lastRenderedPageBreak/>
        <w:t>Особенности образовательного процесса</w:t>
      </w:r>
    </w:p>
    <w:p w:rsidR="004654AA" w:rsidRPr="007C4EB5" w:rsidRDefault="004654AA" w:rsidP="004654AA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CE54CE">
        <w:rPr>
          <w:rFonts w:ascii="Times New Roman" w:hAnsi="Times New Roman" w:cs="Times New Roman"/>
          <w:sz w:val="24"/>
          <w:szCs w:val="24"/>
        </w:rPr>
        <w:t xml:space="preserve">Учебно-воспитательный процесс организован на основе основной образовательной программы школы, учебного плана, расписания уроков, составленного с учетом требований </w:t>
      </w:r>
      <w:proofErr w:type="spellStart"/>
      <w:r w:rsidRPr="00CE54C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CE54CE">
        <w:rPr>
          <w:rFonts w:ascii="Times New Roman" w:hAnsi="Times New Roman" w:cs="Times New Roman"/>
          <w:sz w:val="24"/>
          <w:szCs w:val="24"/>
        </w:rPr>
        <w:t>, годового календарного плана. Уроки проводятся на основе разработанных рабочих программ, утвержденных приказом по школе. Образовательная программа школы и учебный план предусматривают выполнение государственной функции школы – обеспеч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CE54CE">
        <w:rPr>
          <w:rFonts w:ascii="Times New Roman" w:hAnsi="Times New Roman" w:cs="Times New Roman"/>
          <w:sz w:val="24"/>
          <w:szCs w:val="24"/>
        </w:rPr>
        <w:t xml:space="preserve"> начального, </w:t>
      </w:r>
      <w:r>
        <w:rPr>
          <w:rFonts w:ascii="Times New Roman" w:hAnsi="Times New Roman" w:cs="Times New Roman"/>
          <w:sz w:val="24"/>
          <w:szCs w:val="24"/>
        </w:rPr>
        <w:t xml:space="preserve"> основного </w:t>
      </w:r>
      <w:r w:rsidRPr="00CE54CE">
        <w:rPr>
          <w:rFonts w:ascii="Times New Roman" w:hAnsi="Times New Roman" w:cs="Times New Roman"/>
          <w:sz w:val="24"/>
          <w:szCs w:val="24"/>
        </w:rPr>
        <w:t>общего и среднего общего образования и развитие ученика в процессе обучения. В школе большое внимание уделяется сохранению и укреплению здоровья у</w:t>
      </w:r>
      <w:r>
        <w:rPr>
          <w:rFonts w:ascii="Times New Roman" w:hAnsi="Times New Roman" w:cs="Times New Roman"/>
          <w:sz w:val="24"/>
          <w:szCs w:val="24"/>
        </w:rPr>
        <w:t>чащихся. Уменьшается количество детей</w:t>
      </w:r>
      <w:r w:rsidRPr="00CE54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подготовительной группой, детей со специальной группой нет. В 2018-2019 учебном году 5 учащихся сдавали нормы ГТО, из которых 1 учащийся получил «Золотой значок» 2 учащихся –« </w:t>
      </w:r>
      <w:proofErr w:type="gramStart"/>
      <w:r>
        <w:rPr>
          <w:rFonts w:ascii="Times New Roman" w:hAnsi="Times New Roman" w:cs="Times New Roman"/>
          <w:sz w:val="24"/>
          <w:szCs w:val="24"/>
        </w:rPr>
        <w:t>Се</w:t>
      </w:r>
      <w:proofErr w:type="gramEnd"/>
      <w:r>
        <w:rPr>
          <w:rFonts w:ascii="Times New Roman" w:hAnsi="Times New Roman" w:cs="Times New Roman"/>
          <w:sz w:val="24"/>
          <w:szCs w:val="24"/>
        </w:rPr>
        <w:t>ребряный значок» ,2 учащихся-« Бронзовый значок».</w:t>
      </w:r>
      <w:r w:rsidRPr="00CE54CE">
        <w:rPr>
          <w:rFonts w:ascii="Times New Roman" w:hAnsi="Times New Roman" w:cs="Times New Roman"/>
          <w:sz w:val="24"/>
          <w:szCs w:val="24"/>
        </w:rPr>
        <w:t xml:space="preserve"> Для всех учащихся организовано горячее питание, для учащи</w:t>
      </w:r>
      <w:r>
        <w:rPr>
          <w:rFonts w:ascii="Times New Roman" w:hAnsi="Times New Roman" w:cs="Times New Roman"/>
          <w:sz w:val="24"/>
          <w:szCs w:val="24"/>
        </w:rPr>
        <w:t>хся начальной школы организована группа</w:t>
      </w:r>
      <w:r w:rsidRPr="00CE54CE">
        <w:rPr>
          <w:rFonts w:ascii="Times New Roman" w:hAnsi="Times New Roman" w:cs="Times New Roman"/>
          <w:sz w:val="24"/>
          <w:szCs w:val="24"/>
        </w:rPr>
        <w:t xml:space="preserve"> продленного дня с двухразовым питан</w:t>
      </w:r>
      <w:r>
        <w:rPr>
          <w:rFonts w:ascii="Times New Roman" w:hAnsi="Times New Roman" w:cs="Times New Roman"/>
          <w:sz w:val="24"/>
          <w:szCs w:val="24"/>
        </w:rPr>
        <w:t xml:space="preserve">ием.  </w:t>
      </w:r>
    </w:p>
    <w:p w:rsidR="004654AA" w:rsidRDefault="004654AA" w:rsidP="004654AA">
      <w:pPr>
        <w:rPr>
          <w:rFonts w:ascii="Times New Roman" w:hAnsi="Times New Roman" w:cs="Times New Roman"/>
          <w:sz w:val="24"/>
          <w:szCs w:val="24"/>
        </w:rPr>
      </w:pPr>
      <w:r w:rsidRPr="00CE54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4CE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CE54CE">
        <w:rPr>
          <w:rFonts w:ascii="Times New Roman" w:hAnsi="Times New Roman" w:cs="Times New Roman"/>
          <w:sz w:val="24"/>
          <w:szCs w:val="24"/>
        </w:rPr>
        <w:t>–воспитательная работа является основным видом деятельности образовательного учреждения. Она включает организацию и проведение всех видов учебных занятий, оценку уровня теоретической и практической подготовки учащихся при текущем и итоговом контроле. Для этого используются разнообразные методы и формы работы (проблемное обучение, использование компьютерных технологий, игровые формы работы, группова</w:t>
      </w:r>
      <w:r>
        <w:rPr>
          <w:rFonts w:ascii="Times New Roman" w:hAnsi="Times New Roman" w:cs="Times New Roman"/>
          <w:sz w:val="24"/>
          <w:szCs w:val="24"/>
        </w:rPr>
        <w:t>я и парная деятельность). В 2018-19</w:t>
      </w:r>
      <w:r w:rsidRPr="00CE54CE">
        <w:rPr>
          <w:rFonts w:ascii="Times New Roman" w:hAnsi="Times New Roman" w:cs="Times New Roman"/>
          <w:sz w:val="24"/>
          <w:szCs w:val="24"/>
        </w:rPr>
        <w:t xml:space="preserve"> учебном году школа предлагала платные услуги по подготовке дошкольников</w:t>
      </w:r>
      <w:r>
        <w:rPr>
          <w:rFonts w:ascii="Times New Roman" w:hAnsi="Times New Roman" w:cs="Times New Roman"/>
          <w:sz w:val="24"/>
          <w:szCs w:val="24"/>
        </w:rPr>
        <w:t xml:space="preserve"> к обучению в школе. В 2018-19 учебном году в 1–8</w:t>
      </w:r>
      <w:r w:rsidRPr="00CE54CE">
        <w:rPr>
          <w:rFonts w:ascii="Times New Roman" w:hAnsi="Times New Roman" w:cs="Times New Roman"/>
          <w:sz w:val="24"/>
          <w:szCs w:val="24"/>
        </w:rPr>
        <w:t>-х классах обучение проводилось в соответствии с ФГОС</w:t>
      </w:r>
      <w:r>
        <w:rPr>
          <w:rFonts w:ascii="Times New Roman" w:hAnsi="Times New Roman" w:cs="Times New Roman"/>
          <w:sz w:val="24"/>
          <w:szCs w:val="24"/>
        </w:rPr>
        <w:t xml:space="preserve"> НОО 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>. Учебная неделя в 1-м классе</w:t>
      </w:r>
      <w:r w:rsidRPr="00CE54CE">
        <w:rPr>
          <w:rFonts w:ascii="Times New Roman" w:hAnsi="Times New Roman" w:cs="Times New Roman"/>
          <w:sz w:val="24"/>
          <w:szCs w:val="24"/>
        </w:rPr>
        <w:t xml:space="preserve"> состоит</w:t>
      </w:r>
      <w:r>
        <w:rPr>
          <w:rFonts w:ascii="Times New Roman" w:hAnsi="Times New Roman" w:cs="Times New Roman"/>
          <w:sz w:val="24"/>
          <w:szCs w:val="24"/>
        </w:rPr>
        <w:t xml:space="preserve"> из 21 учебного занятия и 3</w:t>
      </w:r>
      <w:r w:rsidRPr="00CE54CE">
        <w:rPr>
          <w:rFonts w:ascii="Times New Roman" w:hAnsi="Times New Roman" w:cs="Times New Roman"/>
          <w:sz w:val="24"/>
          <w:szCs w:val="24"/>
        </w:rPr>
        <w:t xml:space="preserve">-часовой внеурочной деятельности, в 2-4-х </w:t>
      </w:r>
      <w:r>
        <w:rPr>
          <w:rFonts w:ascii="Times New Roman" w:hAnsi="Times New Roman" w:cs="Times New Roman"/>
          <w:sz w:val="24"/>
          <w:szCs w:val="24"/>
        </w:rPr>
        <w:t>классах – 23 учебных занятий и 3</w:t>
      </w:r>
      <w:r w:rsidRPr="00CE54CE">
        <w:rPr>
          <w:rFonts w:ascii="Times New Roman" w:hAnsi="Times New Roman" w:cs="Times New Roman"/>
          <w:sz w:val="24"/>
          <w:szCs w:val="24"/>
        </w:rPr>
        <w:t xml:space="preserve"> часо</w:t>
      </w:r>
      <w:r>
        <w:rPr>
          <w:rFonts w:ascii="Times New Roman" w:hAnsi="Times New Roman" w:cs="Times New Roman"/>
          <w:sz w:val="24"/>
          <w:szCs w:val="24"/>
        </w:rPr>
        <w:t>в внеурочной деятельности, в 5-8</w:t>
      </w:r>
      <w:r w:rsidRPr="00CE54CE">
        <w:rPr>
          <w:rFonts w:ascii="Times New Roman" w:hAnsi="Times New Roman" w:cs="Times New Roman"/>
          <w:sz w:val="24"/>
          <w:szCs w:val="24"/>
        </w:rPr>
        <w:t>-х классах –</w:t>
      </w:r>
      <w:r>
        <w:rPr>
          <w:rFonts w:ascii="Times New Roman" w:hAnsi="Times New Roman" w:cs="Times New Roman"/>
          <w:sz w:val="24"/>
          <w:szCs w:val="24"/>
        </w:rPr>
        <w:t xml:space="preserve"> 29-32 часа учебных занятий и 3 часов</w:t>
      </w:r>
      <w:r w:rsidRPr="00CE54CE">
        <w:rPr>
          <w:rFonts w:ascii="Times New Roman" w:hAnsi="Times New Roman" w:cs="Times New Roman"/>
          <w:sz w:val="24"/>
          <w:szCs w:val="24"/>
        </w:rPr>
        <w:t xml:space="preserve"> внеурочной деятельности. Внеурочная деятельность осуществлялась по направлениям: </w:t>
      </w:r>
      <w:proofErr w:type="gramStart"/>
      <w:r w:rsidRPr="00CE54CE">
        <w:rPr>
          <w:rFonts w:ascii="Times New Roman" w:hAnsi="Times New Roman" w:cs="Times New Roman"/>
          <w:sz w:val="24"/>
          <w:szCs w:val="24"/>
        </w:rPr>
        <w:t>спортивно-оздоровительное</w:t>
      </w:r>
      <w:proofErr w:type="gramEnd"/>
      <w:r w:rsidRPr="00CE54CE">
        <w:rPr>
          <w:rFonts w:ascii="Times New Roman" w:hAnsi="Times New Roman" w:cs="Times New Roman"/>
          <w:sz w:val="24"/>
          <w:szCs w:val="24"/>
        </w:rPr>
        <w:t xml:space="preserve">, общекультурное, </w:t>
      </w:r>
      <w:proofErr w:type="spellStart"/>
      <w:r w:rsidRPr="00CE54CE">
        <w:rPr>
          <w:rFonts w:ascii="Times New Roman" w:hAnsi="Times New Roman" w:cs="Times New Roman"/>
          <w:sz w:val="24"/>
          <w:szCs w:val="24"/>
        </w:rPr>
        <w:t>общеинтеллектуальное</w:t>
      </w:r>
      <w:proofErr w:type="spellEnd"/>
      <w:r w:rsidRPr="00CE54CE">
        <w:rPr>
          <w:rFonts w:ascii="Times New Roman" w:hAnsi="Times New Roman" w:cs="Times New Roman"/>
          <w:sz w:val="24"/>
          <w:szCs w:val="24"/>
        </w:rPr>
        <w:t>, духовно-нравственное, социальное. Система внеурочной деятельности была организована через занятия в кружках, экскурсии, систему развивающих заня</w:t>
      </w:r>
      <w:r>
        <w:rPr>
          <w:rFonts w:ascii="Times New Roman" w:hAnsi="Times New Roman" w:cs="Times New Roman"/>
          <w:sz w:val="24"/>
          <w:szCs w:val="24"/>
        </w:rPr>
        <w:t>тий в школе</w:t>
      </w:r>
      <w:r w:rsidRPr="00CE54CE">
        <w:rPr>
          <w:rFonts w:ascii="Times New Roman" w:hAnsi="Times New Roman" w:cs="Times New Roman"/>
          <w:sz w:val="24"/>
          <w:szCs w:val="24"/>
        </w:rPr>
        <w:t>, а также в учреждениях куль</w:t>
      </w:r>
      <w:r>
        <w:rPr>
          <w:rFonts w:ascii="Times New Roman" w:hAnsi="Times New Roman" w:cs="Times New Roman"/>
          <w:sz w:val="24"/>
          <w:szCs w:val="24"/>
        </w:rPr>
        <w:t>туры (библиотека</w:t>
      </w:r>
      <w:r w:rsidRPr="00CE54CE">
        <w:rPr>
          <w:rFonts w:ascii="Times New Roman" w:hAnsi="Times New Roman" w:cs="Times New Roman"/>
          <w:sz w:val="24"/>
          <w:szCs w:val="24"/>
        </w:rPr>
        <w:t xml:space="preserve">). Во 2–4-х классах проводилось обучение английскому языку (2 часа в неделю). Особенностями учебного предмета «Технология» являлась практическая направленность обучения. На изучение «Физической культуры» отводится 3 часа в неделю, что способствует укреплению здоровья, содействию гармоническому, физическому развитию, и всесторонней физической подготовленности </w:t>
      </w:r>
      <w:proofErr w:type="gramStart"/>
      <w:r w:rsidRPr="00CE54C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E54CE">
        <w:rPr>
          <w:rFonts w:ascii="Times New Roman" w:hAnsi="Times New Roman" w:cs="Times New Roman"/>
          <w:sz w:val="24"/>
          <w:szCs w:val="24"/>
        </w:rPr>
        <w:t>. По выбору обучающихся и их родителей в 4 классе введено изучение курса «Основы религиозных культур и светской эт</w:t>
      </w:r>
      <w:r>
        <w:rPr>
          <w:rFonts w:ascii="Times New Roman" w:hAnsi="Times New Roman" w:cs="Times New Roman"/>
          <w:sz w:val="24"/>
          <w:szCs w:val="24"/>
        </w:rPr>
        <w:t>ики»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 9 классе</w:t>
      </w:r>
      <w:r w:rsidRPr="00CE54CE">
        <w:rPr>
          <w:rFonts w:ascii="Times New Roman" w:hAnsi="Times New Roman" w:cs="Times New Roman"/>
          <w:sz w:val="24"/>
          <w:szCs w:val="24"/>
        </w:rPr>
        <w:t xml:space="preserve"> образовательный процесс был построен на основе ГОС-2004. В целях создания условий для выполнения федерального компонента государст</w:t>
      </w:r>
      <w:r>
        <w:rPr>
          <w:rFonts w:ascii="Times New Roman" w:hAnsi="Times New Roman" w:cs="Times New Roman"/>
          <w:sz w:val="24"/>
          <w:szCs w:val="24"/>
        </w:rPr>
        <w:t>венного д</w:t>
      </w:r>
      <w:r w:rsidRPr="00CE54CE">
        <w:rPr>
          <w:rFonts w:ascii="Times New Roman" w:hAnsi="Times New Roman" w:cs="Times New Roman"/>
          <w:sz w:val="24"/>
          <w:szCs w:val="24"/>
        </w:rPr>
        <w:t>ля преподавания краеведческих модулей курса «Брянский край» введено п</w:t>
      </w:r>
      <w:r>
        <w:rPr>
          <w:rFonts w:ascii="Times New Roman" w:hAnsi="Times New Roman" w:cs="Times New Roman"/>
          <w:sz w:val="24"/>
          <w:szCs w:val="24"/>
        </w:rPr>
        <w:t xml:space="preserve">о 1 часу в неделю по истории в </w:t>
      </w:r>
      <w:r w:rsidRPr="00CE54CE">
        <w:rPr>
          <w:rFonts w:ascii="Times New Roman" w:hAnsi="Times New Roman" w:cs="Times New Roman"/>
          <w:sz w:val="24"/>
          <w:szCs w:val="24"/>
        </w:rPr>
        <w:t xml:space="preserve"> 8, 9 классах, географии в 6 кл</w:t>
      </w:r>
      <w:r>
        <w:rPr>
          <w:rFonts w:ascii="Times New Roman" w:hAnsi="Times New Roman" w:cs="Times New Roman"/>
          <w:sz w:val="24"/>
          <w:szCs w:val="24"/>
        </w:rPr>
        <w:t>ассе, "Обществознание" в 5-х классе</w:t>
      </w:r>
      <w:r w:rsidRPr="00CE54CE">
        <w:rPr>
          <w:rFonts w:ascii="Times New Roman" w:hAnsi="Times New Roman" w:cs="Times New Roman"/>
          <w:sz w:val="24"/>
          <w:szCs w:val="24"/>
        </w:rPr>
        <w:t xml:space="preserve">. Элективные курсы по русскому языку, математике и </w:t>
      </w:r>
      <w:r>
        <w:rPr>
          <w:rFonts w:ascii="Times New Roman" w:hAnsi="Times New Roman" w:cs="Times New Roman"/>
          <w:sz w:val="24"/>
          <w:szCs w:val="24"/>
        </w:rPr>
        <w:t xml:space="preserve">праву были направлены на </w:t>
      </w:r>
      <w:r w:rsidRPr="00CE54CE">
        <w:rPr>
          <w:rFonts w:ascii="Times New Roman" w:hAnsi="Times New Roman" w:cs="Times New Roman"/>
          <w:sz w:val="24"/>
          <w:szCs w:val="24"/>
        </w:rPr>
        <w:t xml:space="preserve"> обеспечение успешной подготовки к итоговой аттестации учащихся </w:t>
      </w:r>
      <w:r>
        <w:rPr>
          <w:rFonts w:ascii="Times New Roman" w:hAnsi="Times New Roman" w:cs="Times New Roman"/>
          <w:sz w:val="24"/>
          <w:szCs w:val="24"/>
        </w:rPr>
        <w:t xml:space="preserve">9 класса. В старшей школе   </w:t>
      </w:r>
      <w:r w:rsidRPr="00CE54CE">
        <w:rPr>
          <w:rFonts w:ascii="Times New Roman" w:hAnsi="Times New Roman" w:cs="Times New Roman"/>
          <w:sz w:val="24"/>
          <w:szCs w:val="24"/>
        </w:rPr>
        <w:t xml:space="preserve"> для учащихся обеспече</w:t>
      </w:r>
      <w:r>
        <w:rPr>
          <w:rFonts w:ascii="Times New Roman" w:hAnsi="Times New Roman" w:cs="Times New Roman"/>
          <w:sz w:val="24"/>
          <w:szCs w:val="24"/>
        </w:rPr>
        <w:t>на достаточная подготовка к ЕГЭ</w:t>
      </w:r>
      <w:r w:rsidRPr="00CE54CE">
        <w:rPr>
          <w:rFonts w:ascii="Times New Roman" w:hAnsi="Times New Roman" w:cs="Times New Roman"/>
          <w:sz w:val="24"/>
          <w:szCs w:val="24"/>
        </w:rPr>
        <w:t xml:space="preserve">. Дисциплины вариативной части учебного плана выбраны с учетом индивидуальных возможностей и пожеланий учащихся и их родителей (законных представителей). В связи с этим в учебный план </w:t>
      </w:r>
      <w:r w:rsidRPr="00CE54CE">
        <w:rPr>
          <w:rFonts w:ascii="Times New Roman" w:hAnsi="Times New Roman" w:cs="Times New Roman"/>
          <w:sz w:val="24"/>
          <w:szCs w:val="24"/>
        </w:rPr>
        <w:lastRenderedPageBreak/>
        <w:t>добавлены: русс</w:t>
      </w:r>
      <w:r>
        <w:rPr>
          <w:rFonts w:ascii="Times New Roman" w:hAnsi="Times New Roman" w:cs="Times New Roman"/>
          <w:sz w:val="24"/>
          <w:szCs w:val="24"/>
        </w:rPr>
        <w:t>кий язык – 1 час, математика – 2 часа,</w:t>
      </w:r>
      <w:r w:rsidRPr="00CE54CE">
        <w:rPr>
          <w:rFonts w:ascii="Times New Roman" w:hAnsi="Times New Roman" w:cs="Times New Roman"/>
          <w:sz w:val="24"/>
          <w:szCs w:val="24"/>
        </w:rPr>
        <w:t xml:space="preserve"> МХК – 1 час. Предмет «География» учащиеся заканчивают изучать в 10 классе и имеют возможность сдать ЕГЭ </w:t>
      </w:r>
      <w:r>
        <w:rPr>
          <w:rFonts w:ascii="Times New Roman" w:hAnsi="Times New Roman" w:cs="Times New Roman"/>
          <w:sz w:val="24"/>
          <w:szCs w:val="24"/>
        </w:rPr>
        <w:t>по этому предмету раньше срока.</w:t>
      </w:r>
    </w:p>
    <w:p w:rsidR="004654AA" w:rsidRPr="00211FFB" w:rsidRDefault="004654AA" w:rsidP="00465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11FFB">
        <w:rPr>
          <w:rFonts w:ascii="Times New Roman" w:hAnsi="Times New Roman" w:cs="Times New Roman"/>
          <w:sz w:val="28"/>
          <w:szCs w:val="28"/>
        </w:rPr>
        <w:t>Условия осуществления образовательного процесса</w:t>
      </w:r>
    </w:p>
    <w:p w:rsidR="004654AA" w:rsidRPr="00211FFB" w:rsidRDefault="004654AA" w:rsidP="0046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Школа осуществляет образовательный процесс в соответствии с уровнями образовательных программ общего образования: </w:t>
      </w:r>
    </w:p>
    <w:p w:rsidR="004654AA" w:rsidRPr="00211FFB" w:rsidRDefault="004654AA" w:rsidP="0046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1 уровень – начальное общее образования (срок освоения 4 года) </w:t>
      </w:r>
    </w:p>
    <w:p w:rsidR="004654AA" w:rsidRPr="00211FFB" w:rsidRDefault="004654AA" w:rsidP="0046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2 уровень – основное общее образование (срок освоения 5 лет) </w:t>
      </w:r>
    </w:p>
    <w:p w:rsidR="004654AA" w:rsidRPr="00211FFB" w:rsidRDefault="004654AA" w:rsidP="004654AA">
      <w:pPr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 xml:space="preserve">3 уровень – среднее общее образование (срок освоения 2 года). </w:t>
      </w:r>
    </w:p>
    <w:p w:rsidR="004654AA" w:rsidRDefault="004654AA" w:rsidP="004654AA">
      <w:pPr>
        <w:rPr>
          <w:rFonts w:ascii="Times New Roman" w:hAnsi="Times New Roman" w:cs="Times New Roman"/>
          <w:sz w:val="24"/>
          <w:szCs w:val="24"/>
        </w:rPr>
      </w:pPr>
      <w:r w:rsidRPr="00211FFB">
        <w:rPr>
          <w:rFonts w:ascii="Times New Roman" w:hAnsi="Times New Roman" w:cs="Times New Roman"/>
          <w:sz w:val="24"/>
          <w:szCs w:val="24"/>
        </w:rPr>
        <w:t>Обучение бесплатное, проводится в одну смену. Продолжительность урока – 40 минут. Продолжительность учебной недели на всех уровнях обучения</w:t>
      </w:r>
      <w:proofErr w:type="gramStart"/>
      <w:r w:rsidRPr="00211FF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11FFB">
        <w:rPr>
          <w:rFonts w:ascii="Times New Roman" w:hAnsi="Times New Roman" w:cs="Times New Roman"/>
          <w:sz w:val="24"/>
          <w:szCs w:val="24"/>
        </w:rPr>
        <w:t xml:space="preserve"> пятидневная рабочая неделя. Продолжительность учебного года в начальной школе – 34 учебных недели, в основной и старшей школе – 35 учебн</w:t>
      </w:r>
      <w:r>
        <w:rPr>
          <w:rFonts w:ascii="Times New Roman" w:hAnsi="Times New Roman" w:cs="Times New Roman"/>
          <w:sz w:val="24"/>
          <w:szCs w:val="24"/>
        </w:rPr>
        <w:t>ых недель (9,11 классы-35 недель с учетом итоговой аттестации</w:t>
      </w:r>
      <w:r w:rsidRPr="00211FFB">
        <w:rPr>
          <w:rFonts w:ascii="Times New Roman" w:hAnsi="Times New Roman" w:cs="Times New Roman"/>
          <w:sz w:val="24"/>
          <w:szCs w:val="24"/>
        </w:rPr>
        <w:t xml:space="preserve">), в 1-х классах -33 учебные недели. Продолжительность каникул в течение учебного года 30 календарных дней. Для учащихся первых классов устанавливаются дополнительные недельные каникулы. Школа работает по четвертной системе во 2-9-х классах. В 10-11 классах аттестация осуществляется по полугодиям. У учащихся 1 классов </w:t>
      </w:r>
      <w:proofErr w:type="spellStart"/>
      <w:r w:rsidRPr="00211FFB">
        <w:rPr>
          <w:rFonts w:ascii="Times New Roman" w:hAnsi="Times New Roman" w:cs="Times New Roman"/>
          <w:sz w:val="24"/>
          <w:szCs w:val="24"/>
        </w:rPr>
        <w:t>безоценочная</w:t>
      </w:r>
      <w:proofErr w:type="spellEnd"/>
      <w:r w:rsidRPr="00211FFB">
        <w:rPr>
          <w:rFonts w:ascii="Times New Roman" w:hAnsi="Times New Roman" w:cs="Times New Roman"/>
          <w:sz w:val="24"/>
          <w:szCs w:val="24"/>
        </w:rPr>
        <w:t xml:space="preserve"> система (нет итоговых годовых оценок). Промежуточная аттестация обучающихся 2-9 классов осуществляется 1 раз в год (в</w:t>
      </w:r>
      <w:r>
        <w:rPr>
          <w:rFonts w:ascii="Times New Roman" w:hAnsi="Times New Roman" w:cs="Times New Roman"/>
          <w:sz w:val="24"/>
          <w:szCs w:val="24"/>
        </w:rPr>
        <w:t xml:space="preserve"> апреле-мае). На 1 сентября 2018-2019</w:t>
      </w:r>
      <w:r w:rsidRPr="00211FFB">
        <w:rPr>
          <w:rFonts w:ascii="Times New Roman" w:hAnsi="Times New Roman" w:cs="Times New Roman"/>
          <w:sz w:val="24"/>
          <w:szCs w:val="24"/>
        </w:rPr>
        <w:t xml:space="preserve"> уче</w:t>
      </w:r>
      <w:r>
        <w:rPr>
          <w:rFonts w:ascii="Times New Roman" w:hAnsi="Times New Roman" w:cs="Times New Roman"/>
          <w:sz w:val="24"/>
          <w:szCs w:val="24"/>
        </w:rPr>
        <w:t xml:space="preserve">бного года в школе обучалось 47 </w:t>
      </w:r>
      <w:r w:rsidRPr="00211F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учащихся, было скомплектовано 10 классов. </w:t>
      </w:r>
      <w:r w:rsidRPr="00211FFB">
        <w:rPr>
          <w:rFonts w:ascii="Times New Roman" w:hAnsi="Times New Roman" w:cs="Times New Roman"/>
          <w:sz w:val="24"/>
          <w:szCs w:val="24"/>
        </w:rPr>
        <w:t>Средняя наполняемость классов по ступеням обучения за последние три года</w:t>
      </w:r>
    </w:p>
    <w:tbl>
      <w:tblPr>
        <w:tblStyle w:val="a7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4654AA" w:rsidTr="004654AA">
        <w:tc>
          <w:tcPr>
            <w:tcW w:w="1914" w:type="dxa"/>
          </w:tcPr>
          <w:p w:rsidR="004654AA" w:rsidRPr="00022C7F" w:rsidRDefault="004654AA" w:rsidP="0046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C7F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1914" w:type="dxa"/>
          </w:tcPr>
          <w:p w:rsidR="004654AA" w:rsidRDefault="004654AA" w:rsidP="0046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уровень</w:t>
            </w:r>
          </w:p>
          <w:p w:rsidR="004654AA" w:rsidRDefault="004654AA" w:rsidP="0046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14" w:type="dxa"/>
          </w:tcPr>
          <w:p w:rsidR="004654AA" w:rsidRDefault="004654AA" w:rsidP="0046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уровень</w:t>
            </w:r>
          </w:p>
          <w:p w:rsidR="004654AA" w:rsidRDefault="004654AA" w:rsidP="0046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14" w:type="dxa"/>
          </w:tcPr>
          <w:p w:rsidR="004654AA" w:rsidRDefault="004654AA" w:rsidP="0046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3уровень</w:t>
            </w:r>
          </w:p>
          <w:p w:rsidR="004654AA" w:rsidRDefault="004654AA" w:rsidP="0046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</w:tr>
      <w:tr w:rsidR="004654AA" w:rsidTr="004654AA">
        <w:tc>
          <w:tcPr>
            <w:tcW w:w="1914" w:type="dxa"/>
          </w:tcPr>
          <w:p w:rsidR="004654AA" w:rsidRDefault="004654AA" w:rsidP="0046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914" w:type="dxa"/>
          </w:tcPr>
          <w:p w:rsidR="004654AA" w:rsidRDefault="004654AA" w:rsidP="0046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14" w:type="dxa"/>
          </w:tcPr>
          <w:p w:rsidR="004654AA" w:rsidRDefault="004654AA" w:rsidP="0046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14" w:type="dxa"/>
          </w:tcPr>
          <w:p w:rsidR="004654AA" w:rsidRDefault="004654AA" w:rsidP="0046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4654AA" w:rsidTr="004654AA">
        <w:tc>
          <w:tcPr>
            <w:tcW w:w="1914" w:type="dxa"/>
          </w:tcPr>
          <w:p w:rsidR="004654AA" w:rsidRDefault="004654AA" w:rsidP="0046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914" w:type="dxa"/>
          </w:tcPr>
          <w:p w:rsidR="004654AA" w:rsidRDefault="004654AA" w:rsidP="0046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654AA" w:rsidRDefault="004654AA" w:rsidP="0046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4654AA" w:rsidRDefault="004654AA" w:rsidP="0046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654AA" w:rsidTr="004654AA">
        <w:tc>
          <w:tcPr>
            <w:tcW w:w="1914" w:type="dxa"/>
          </w:tcPr>
          <w:p w:rsidR="004654AA" w:rsidRDefault="004654AA" w:rsidP="0046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14" w:type="dxa"/>
          </w:tcPr>
          <w:p w:rsidR="004654AA" w:rsidRDefault="004654AA" w:rsidP="0046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4654AA" w:rsidRDefault="004654AA" w:rsidP="0046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4654AA" w:rsidRDefault="004654AA" w:rsidP="00465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654AA" w:rsidRDefault="004654AA" w:rsidP="004654AA">
      <w:pPr>
        <w:rPr>
          <w:rFonts w:ascii="Times New Roman" w:hAnsi="Times New Roman" w:cs="Times New Roman"/>
          <w:sz w:val="24"/>
          <w:szCs w:val="24"/>
        </w:rPr>
      </w:pPr>
    </w:p>
    <w:p w:rsidR="004654AA" w:rsidRPr="005541B9" w:rsidRDefault="004654AA" w:rsidP="004654AA">
      <w:pPr>
        <w:shd w:val="clear" w:color="auto" w:fill="FFFFFF"/>
        <w:tabs>
          <w:tab w:val="left" w:leader="underscore" w:pos="1656"/>
        </w:tabs>
        <w:spacing w:after="0" w:line="240" w:lineRule="auto"/>
        <w:ind w:right="83"/>
        <w:rPr>
          <w:rFonts w:ascii="Times New Roman" w:hAnsi="Times New Roman"/>
          <w:sz w:val="24"/>
          <w:szCs w:val="24"/>
        </w:rPr>
      </w:pPr>
      <w:r w:rsidRPr="005541B9">
        <w:rPr>
          <w:rFonts w:ascii="Times New Roman" w:hAnsi="Times New Roman" w:cs="Times New Roman"/>
          <w:b/>
          <w:sz w:val="24"/>
          <w:szCs w:val="24"/>
        </w:rPr>
        <w:t>Материально-технические и информационные условия</w:t>
      </w:r>
      <w:r w:rsidRPr="005541B9">
        <w:rPr>
          <w:rFonts w:ascii="Times New Roman" w:hAnsi="Times New Roman" w:cs="Times New Roman"/>
          <w:sz w:val="24"/>
          <w:szCs w:val="24"/>
        </w:rPr>
        <w:t xml:space="preserve"> организации образовательного процесса в полной мере обеспечивают стабильное и эффективное функционирование и развитие об</w:t>
      </w:r>
      <w:r>
        <w:rPr>
          <w:rFonts w:ascii="Times New Roman" w:hAnsi="Times New Roman" w:cs="Times New Roman"/>
          <w:sz w:val="24"/>
          <w:szCs w:val="24"/>
        </w:rPr>
        <w:t>разовательного учреждения. Имеется 10</w:t>
      </w:r>
      <w:r w:rsidRPr="005541B9">
        <w:rPr>
          <w:rFonts w:ascii="Times New Roman" w:hAnsi="Times New Roman" w:cs="Times New Roman"/>
          <w:sz w:val="24"/>
          <w:szCs w:val="24"/>
        </w:rPr>
        <w:t xml:space="preserve"> предметных кабинетов. Для организации физкультурно-оздоровительной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развития спорта имеется и активно используе</w:t>
      </w:r>
      <w:r w:rsidRPr="005541B9">
        <w:rPr>
          <w:rFonts w:ascii="Times New Roman" w:hAnsi="Times New Roman" w:cs="Times New Roman"/>
          <w:sz w:val="24"/>
          <w:szCs w:val="24"/>
        </w:rPr>
        <w:t>тся с</w:t>
      </w:r>
      <w:r>
        <w:rPr>
          <w:rFonts w:ascii="Times New Roman" w:hAnsi="Times New Roman" w:cs="Times New Roman"/>
          <w:sz w:val="24"/>
          <w:szCs w:val="24"/>
        </w:rPr>
        <w:t>портивный зал, где проводятся не только уроки физической культуры, но и спортивные секции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 </w:t>
      </w:r>
      <w:proofErr w:type="gramEnd"/>
      <w:r>
        <w:rPr>
          <w:rFonts w:ascii="Times New Roman" w:hAnsi="Times New Roman" w:cs="Times New Roman"/>
          <w:sz w:val="24"/>
          <w:szCs w:val="24"/>
        </w:rPr>
        <w:t>На пришкольной территории имее</w:t>
      </w:r>
      <w:r w:rsidRPr="005541B9">
        <w:rPr>
          <w:rFonts w:ascii="Times New Roman" w:hAnsi="Times New Roman" w:cs="Times New Roman"/>
          <w:sz w:val="24"/>
          <w:szCs w:val="24"/>
        </w:rPr>
        <w:t>тся площадки для занятий физкул</w:t>
      </w:r>
      <w:r>
        <w:rPr>
          <w:rFonts w:ascii="Times New Roman" w:hAnsi="Times New Roman" w:cs="Times New Roman"/>
          <w:sz w:val="24"/>
          <w:szCs w:val="24"/>
        </w:rPr>
        <w:t xml:space="preserve">ьтурой и спортом: футбольная и баскетбольная площадка. </w:t>
      </w:r>
      <w:r w:rsidRPr="005541B9">
        <w:rPr>
          <w:rFonts w:ascii="Times New Roman" w:hAnsi="Times New Roman" w:cs="Times New Roman"/>
          <w:sz w:val="24"/>
          <w:szCs w:val="24"/>
        </w:rPr>
        <w:t xml:space="preserve"> Горячее питание обучающихся осуществляется школьной столовой</w:t>
      </w:r>
      <w:proofErr w:type="gramStart"/>
      <w:r w:rsidRPr="005541B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41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41B9">
        <w:rPr>
          <w:rFonts w:ascii="Times New Roman" w:hAnsi="Times New Roman"/>
          <w:sz w:val="24"/>
          <w:szCs w:val="24"/>
        </w:rPr>
        <w:t>о</w:t>
      </w:r>
      <w:proofErr w:type="gramEnd"/>
      <w:r w:rsidRPr="005541B9">
        <w:rPr>
          <w:rFonts w:ascii="Times New Roman" w:hAnsi="Times New Roman"/>
          <w:sz w:val="24"/>
          <w:szCs w:val="24"/>
        </w:rPr>
        <w:t>рганизовано</w:t>
      </w:r>
      <w:r w:rsidRPr="002679B7">
        <w:rPr>
          <w:rFonts w:ascii="Times New Roman" w:hAnsi="Times New Roman"/>
          <w:b/>
          <w:sz w:val="24"/>
          <w:szCs w:val="24"/>
        </w:rPr>
        <w:t xml:space="preserve"> </w:t>
      </w:r>
      <w:r w:rsidRPr="002679B7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3"/>
          <w:sz w:val="24"/>
          <w:szCs w:val="24"/>
        </w:rPr>
        <w:t>в 1</w:t>
      </w:r>
      <w:r w:rsidRPr="002679B7"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3"/>
          <w:sz w:val="24"/>
          <w:szCs w:val="24"/>
        </w:rPr>
        <w:t>смену,  в столовой   55</w:t>
      </w:r>
      <w:r w:rsidRPr="002679B7">
        <w:rPr>
          <w:rFonts w:ascii="Times New Roman" w:hAnsi="Times New Roman"/>
          <w:bCs/>
          <w:spacing w:val="-3"/>
          <w:sz w:val="24"/>
          <w:szCs w:val="24"/>
        </w:rPr>
        <w:t xml:space="preserve">  посадочных мест, соблюдаются  гигиенические условия приема  пищи, </w:t>
      </w:r>
      <w:r w:rsidRPr="002679B7">
        <w:rPr>
          <w:rFonts w:ascii="Times New Roman" w:hAnsi="Times New Roman"/>
          <w:sz w:val="24"/>
          <w:szCs w:val="24"/>
        </w:rPr>
        <w:t xml:space="preserve"> </w:t>
      </w:r>
      <w:r w:rsidRPr="002679B7">
        <w:rPr>
          <w:rFonts w:ascii="Times New Roman" w:hAnsi="Times New Roman"/>
          <w:bCs/>
          <w:sz w:val="24"/>
          <w:szCs w:val="24"/>
        </w:rPr>
        <w:t xml:space="preserve">процент охвата горячим </w:t>
      </w:r>
      <w:r w:rsidRPr="002679B7">
        <w:rPr>
          <w:rFonts w:ascii="Times New Roman" w:hAnsi="Times New Roman"/>
          <w:bCs/>
          <w:sz w:val="24"/>
          <w:szCs w:val="24"/>
        </w:rPr>
        <w:lastRenderedPageBreak/>
        <w:t xml:space="preserve">питанием составляет  </w:t>
      </w:r>
      <w:r w:rsidRPr="002679B7">
        <w:rPr>
          <w:rFonts w:ascii="Times New Roman" w:hAnsi="Times New Roman"/>
          <w:sz w:val="24"/>
          <w:szCs w:val="24"/>
        </w:rPr>
        <w:t xml:space="preserve">100  %, в том числе питание  детей из </w:t>
      </w:r>
      <w:r>
        <w:rPr>
          <w:rFonts w:ascii="Times New Roman" w:hAnsi="Times New Roman"/>
          <w:sz w:val="24"/>
          <w:szCs w:val="24"/>
        </w:rPr>
        <w:t>малоимущих семей в количестве 31</w:t>
      </w:r>
      <w:r w:rsidRPr="002679B7">
        <w:rPr>
          <w:rFonts w:ascii="Times New Roman" w:hAnsi="Times New Roman"/>
          <w:sz w:val="24"/>
          <w:szCs w:val="24"/>
        </w:rPr>
        <w:t xml:space="preserve"> детей, что составляет  </w:t>
      </w:r>
      <w:r w:rsidRPr="001F3A24">
        <w:rPr>
          <w:rFonts w:ascii="Times New Roman" w:hAnsi="Times New Roman"/>
          <w:sz w:val="24"/>
          <w:szCs w:val="24"/>
          <w:u w:val="single"/>
        </w:rPr>
        <w:t>63</w:t>
      </w:r>
      <w:r w:rsidRPr="002679B7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2679B7">
        <w:rPr>
          <w:rFonts w:ascii="Times New Roman" w:hAnsi="Times New Roman"/>
          <w:spacing w:val="-1"/>
          <w:sz w:val="24"/>
          <w:szCs w:val="24"/>
          <w:u w:val="single"/>
        </w:rPr>
        <w:t>%</w:t>
      </w:r>
      <w:r w:rsidRPr="002679B7">
        <w:rPr>
          <w:rFonts w:ascii="Times New Roman" w:hAnsi="Times New Roman"/>
          <w:spacing w:val="-1"/>
          <w:sz w:val="24"/>
          <w:szCs w:val="24"/>
        </w:rPr>
        <w:t xml:space="preserve"> от их общего количества;   </w:t>
      </w:r>
      <w:r w:rsidRPr="002679B7">
        <w:rPr>
          <w:rFonts w:ascii="Times New Roman" w:hAnsi="Times New Roman"/>
          <w:spacing w:val="-2"/>
          <w:sz w:val="24"/>
          <w:szCs w:val="24"/>
        </w:rPr>
        <w:t xml:space="preserve">приготовление пищи осуществляется из продуктов, закупаемых в организациях </w:t>
      </w:r>
      <w:r w:rsidRPr="002679B7">
        <w:rPr>
          <w:rFonts w:ascii="Times New Roman" w:hAnsi="Times New Roman"/>
          <w:spacing w:val="-2"/>
          <w:sz w:val="24"/>
          <w:szCs w:val="24"/>
          <w:u w:val="single"/>
        </w:rPr>
        <w:t>«</w:t>
      </w:r>
      <w:proofErr w:type="spellStart"/>
      <w:r w:rsidRPr="002679B7">
        <w:rPr>
          <w:rFonts w:ascii="Times New Roman" w:hAnsi="Times New Roman"/>
          <w:spacing w:val="-2"/>
          <w:sz w:val="24"/>
          <w:szCs w:val="24"/>
          <w:u w:val="single"/>
        </w:rPr>
        <w:t>Хлебокомбинат</w:t>
      </w:r>
      <w:proofErr w:type="spellEnd"/>
      <w:r w:rsidRPr="002679B7">
        <w:rPr>
          <w:rFonts w:ascii="Times New Roman" w:hAnsi="Times New Roman"/>
          <w:spacing w:val="-2"/>
          <w:sz w:val="24"/>
          <w:szCs w:val="24"/>
          <w:u w:val="single"/>
        </w:rPr>
        <w:t xml:space="preserve">», «Торговая база». </w:t>
      </w:r>
      <w:r w:rsidRPr="002679B7">
        <w:rPr>
          <w:rFonts w:ascii="Times New Roman" w:hAnsi="Times New Roman"/>
          <w:sz w:val="24"/>
          <w:szCs w:val="24"/>
        </w:rPr>
        <w:t xml:space="preserve">Хранение продуктов </w:t>
      </w:r>
      <w:r w:rsidRPr="005541B9">
        <w:rPr>
          <w:rFonts w:ascii="Times New Roman" w:hAnsi="Times New Roman"/>
          <w:sz w:val="24"/>
          <w:szCs w:val="24"/>
        </w:rPr>
        <w:t xml:space="preserve"> организовано</w:t>
      </w:r>
      <w:r w:rsidRPr="002679B7">
        <w:rPr>
          <w:rFonts w:ascii="Times New Roman" w:hAnsi="Times New Roman"/>
          <w:sz w:val="24"/>
          <w:szCs w:val="24"/>
        </w:rPr>
        <w:t xml:space="preserve">, </w:t>
      </w:r>
      <w:r w:rsidRPr="002679B7">
        <w:rPr>
          <w:rFonts w:ascii="Times New Roman" w:hAnsi="Times New Roman"/>
          <w:spacing w:val="-6"/>
          <w:sz w:val="24"/>
          <w:szCs w:val="24"/>
        </w:rPr>
        <w:t xml:space="preserve">санитарным нормам  </w:t>
      </w:r>
      <w:r w:rsidRPr="005541B9">
        <w:rPr>
          <w:rFonts w:ascii="Times New Roman" w:hAnsi="Times New Roman"/>
          <w:spacing w:val="-6"/>
          <w:sz w:val="24"/>
          <w:szCs w:val="24"/>
        </w:rPr>
        <w:t>соответствует,</w:t>
      </w:r>
      <w:r w:rsidRPr="002679B7">
        <w:rPr>
          <w:rFonts w:ascii="Times New Roman" w:hAnsi="Times New Roman"/>
          <w:b/>
          <w:spacing w:val="-6"/>
          <w:sz w:val="24"/>
          <w:szCs w:val="24"/>
          <w:u w:val="single"/>
        </w:rPr>
        <w:t xml:space="preserve"> </w:t>
      </w:r>
      <w:r w:rsidRPr="002679B7">
        <w:rPr>
          <w:rFonts w:ascii="Times New Roman" w:hAnsi="Times New Roman"/>
          <w:sz w:val="24"/>
          <w:szCs w:val="24"/>
        </w:rPr>
        <w:t xml:space="preserve"> </w:t>
      </w:r>
      <w:r w:rsidRPr="002679B7">
        <w:rPr>
          <w:rFonts w:ascii="Times New Roman" w:hAnsi="Times New Roman"/>
          <w:spacing w:val="-2"/>
          <w:sz w:val="24"/>
          <w:szCs w:val="24"/>
        </w:rPr>
        <w:t xml:space="preserve">обеспеченность технологическим оборудованием  </w:t>
      </w:r>
      <w:r w:rsidRPr="002679B7">
        <w:rPr>
          <w:rFonts w:ascii="Times New Roman" w:hAnsi="Times New Roman"/>
          <w:spacing w:val="-2"/>
          <w:sz w:val="24"/>
          <w:szCs w:val="24"/>
          <w:u w:val="single"/>
        </w:rPr>
        <w:t xml:space="preserve">  </w:t>
      </w:r>
      <w:r w:rsidRPr="005541B9">
        <w:rPr>
          <w:rFonts w:ascii="Times New Roman" w:hAnsi="Times New Roman"/>
          <w:spacing w:val="-2"/>
          <w:sz w:val="24"/>
          <w:szCs w:val="24"/>
        </w:rPr>
        <w:t>достаточное</w:t>
      </w:r>
      <w:proofErr w:type="gramStart"/>
      <w:r w:rsidRPr="002679B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679B7">
        <w:rPr>
          <w:rFonts w:ascii="Times New Roman" w:hAnsi="Times New Roman"/>
          <w:spacing w:val="-2"/>
          <w:sz w:val="24"/>
          <w:szCs w:val="24"/>
        </w:rPr>
        <w:t>,</w:t>
      </w:r>
      <w:proofErr w:type="gramEnd"/>
      <w:r w:rsidRPr="002679B7">
        <w:rPr>
          <w:rFonts w:ascii="Times New Roman" w:hAnsi="Times New Roman"/>
          <w:spacing w:val="-2"/>
          <w:sz w:val="24"/>
          <w:szCs w:val="24"/>
        </w:rPr>
        <w:t xml:space="preserve"> е</w:t>
      </w:r>
      <w:r w:rsidRPr="002679B7">
        <w:rPr>
          <w:rFonts w:ascii="Times New Roman" w:hAnsi="Times New Roman"/>
          <w:sz w:val="24"/>
          <w:szCs w:val="24"/>
        </w:rPr>
        <w:t xml:space="preserve">го техническое состояние </w:t>
      </w:r>
      <w:r w:rsidRPr="005541B9">
        <w:rPr>
          <w:rFonts w:ascii="Times New Roman" w:hAnsi="Times New Roman"/>
          <w:sz w:val="24"/>
          <w:szCs w:val="24"/>
        </w:rPr>
        <w:t>соответствует</w:t>
      </w:r>
      <w:r w:rsidRPr="002679B7">
        <w:rPr>
          <w:rFonts w:ascii="Times New Roman" w:hAnsi="Times New Roman"/>
          <w:sz w:val="24"/>
          <w:szCs w:val="24"/>
        </w:rPr>
        <w:t xml:space="preserve"> </w:t>
      </w:r>
      <w:r w:rsidRPr="002679B7">
        <w:rPr>
          <w:rFonts w:ascii="Times New Roman" w:hAnsi="Times New Roman"/>
          <w:spacing w:val="-4"/>
          <w:sz w:val="24"/>
          <w:szCs w:val="24"/>
        </w:rPr>
        <w:t>нормативным требованиям, а</w:t>
      </w:r>
      <w:r w:rsidRPr="002679B7">
        <w:rPr>
          <w:rFonts w:ascii="Times New Roman" w:hAnsi="Times New Roman"/>
          <w:bCs/>
          <w:spacing w:val="-7"/>
          <w:sz w:val="24"/>
          <w:szCs w:val="24"/>
        </w:rPr>
        <w:t>кты допуска</w:t>
      </w:r>
      <w:r w:rsidRPr="002679B7">
        <w:rPr>
          <w:rFonts w:ascii="Times New Roman" w:hAnsi="Times New Roman"/>
          <w:b/>
          <w:bCs/>
          <w:spacing w:val="-7"/>
          <w:sz w:val="24"/>
          <w:szCs w:val="24"/>
        </w:rPr>
        <w:t xml:space="preserve"> к </w:t>
      </w:r>
      <w:r w:rsidRPr="002679B7">
        <w:rPr>
          <w:rFonts w:ascii="Times New Roman" w:hAnsi="Times New Roman"/>
          <w:spacing w:val="-7"/>
          <w:sz w:val="24"/>
          <w:szCs w:val="24"/>
        </w:rPr>
        <w:t>эксплуатации  о</w:t>
      </w:r>
      <w:r w:rsidRPr="002679B7">
        <w:rPr>
          <w:rFonts w:ascii="Times New Roman" w:hAnsi="Times New Roman"/>
          <w:spacing w:val="-3"/>
          <w:sz w:val="24"/>
          <w:szCs w:val="24"/>
        </w:rPr>
        <w:t xml:space="preserve">формлены. </w:t>
      </w:r>
      <w:r w:rsidRPr="002679B7">
        <w:rPr>
          <w:rFonts w:ascii="Times New Roman" w:hAnsi="Times New Roman"/>
          <w:sz w:val="24"/>
          <w:szCs w:val="24"/>
        </w:rPr>
        <w:t xml:space="preserve">   Требования     техники     безопасности     при     работе     с     использованием </w:t>
      </w:r>
      <w:r w:rsidRPr="002679B7">
        <w:rPr>
          <w:rFonts w:ascii="Times New Roman" w:hAnsi="Times New Roman"/>
          <w:spacing w:val="-2"/>
          <w:sz w:val="24"/>
          <w:szCs w:val="24"/>
        </w:rPr>
        <w:t xml:space="preserve">технологического оборудования </w:t>
      </w:r>
      <w:r w:rsidRPr="005541B9">
        <w:rPr>
          <w:rFonts w:ascii="Times New Roman" w:hAnsi="Times New Roman"/>
          <w:spacing w:val="-2"/>
          <w:sz w:val="24"/>
          <w:szCs w:val="24"/>
        </w:rPr>
        <w:t xml:space="preserve">соблюдаются, </w:t>
      </w:r>
      <w:r w:rsidRPr="002679B7">
        <w:rPr>
          <w:rFonts w:ascii="Times New Roman" w:hAnsi="Times New Roman"/>
          <w:sz w:val="24"/>
          <w:szCs w:val="24"/>
        </w:rPr>
        <w:t xml:space="preserve"> </w:t>
      </w:r>
      <w:r w:rsidRPr="002679B7">
        <w:rPr>
          <w:rFonts w:ascii="Times New Roman" w:hAnsi="Times New Roman"/>
          <w:spacing w:val="-1"/>
          <w:sz w:val="24"/>
          <w:szCs w:val="24"/>
        </w:rPr>
        <w:t xml:space="preserve">санитарное      состояние     пищеблока,      подсобных      помещений и </w:t>
      </w:r>
      <w:r w:rsidRPr="002679B7">
        <w:rPr>
          <w:rFonts w:ascii="Times New Roman" w:hAnsi="Times New Roman"/>
          <w:spacing w:val="-2"/>
          <w:sz w:val="24"/>
          <w:szCs w:val="24"/>
        </w:rPr>
        <w:t xml:space="preserve">технологических участков </w:t>
      </w:r>
      <w:r w:rsidRPr="005541B9">
        <w:rPr>
          <w:rFonts w:ascii="Times New Roman" w:hAnsi="Times New Roman"/>
          <w:spacing w:val="-2"/>
          <w:sz w:val="24"/>
          <w:szCs w:val="24"/>
        </w:rPr>
        <w:t>соответствует</w:t>
      </w:r>
      <w:r w:rsidRPr="002679B7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679B7">
        <w:rPr>
          <w:rFonts w:ascii="Times New Roman" w:hAnsi="Times New Roman"/>
          <w:bCs/>
          <w:spacing w:val="-5"/>
          <w:sz w:val="24"/>
          <w:szCs w:val="24"/>
        </w:rPr>
        <w:t xml:space="preserve">санитарным нормам, </w:t>
      </w:r>
      <w:r w:rsidRPr="002679B7">
        <w:rPr>
          <w:rFonts w:ascii="Times New Roman" w:hAnsi="Times New Roman"/>
          <w:sz w:val="24"/>
          <w:szCs w:val="24"/>
        </w:rPr>
        <w:t xml:space="preserve"> </w:t>
      </w:r>
      <w:r w:rsidRPr="002679B7">
        <w:rPr>
          <w:rFonts w:ascii="Times New Roman" w:hAnsi="Times New Roman"/>
          <w:spacing w:val="-2"/>
          <w:sz w:val="24"/>
          <w:szCs w:val="24"/>
        </w:rPr>
        <w:t xml:space="preserve">обеспеченность столовой посудой  </w:t>
      </w:r>
      <w:r w:rsidRPr="005541B9">
        <w:rPr>
          <w:rFonts w:ascii="Times New Roman" w:hAnsi="Times New Roman"/>
          <w:spacing w:val="-2"/>
          <w:sz w:val="24"/>
          <w:szCs w:val="24"/>
        </w:rPr>
        <w:t>достаточное,</w:t>
      </w:r>
      <w:r w:rsidRPr="002679B7">
        <w:rPr>
          <w:rFonts w:ascii="Times New Roman" w:hAnsi="Times New Roman"/>
          <w:sz w:val="24"/>
          <w:szCs w:val="24"/>
        </w:rPr>
        <w:t xml:space="preserve"> </w:t>
      </w:r>
      <w:r w:rsidRPr="005541B9">
        <w:rPr>
          <w:rFonts w:ascii="Times New Roman" w:hAnsi="Times New Roman"/>
          <w:sz w:val="24"/>
          <w:szCs w:val="24"/>
        </w:rPr>
        <w:t>имеется</w:t>
      </w:r>
      <w:r w:rsidRPr="002679B7">
        <w:rPr>
          <w:rFonts w:ascii="Times New Roman" w:hAnsi="Times New Roman"/>
          <w:sz w:val="24"/>
          <w:szCs w:val="24"/>
        </w:rPr>
        <w:t xml:space="preserve"> примерное     двухнедельное     меню,     утвержденное     руководителем</w:t>
      </w:r>
      <w:r w:rsidRPr="002679B7">
        <w:rPr>
          <w:rFonts w:ascii="Times New Roman" w:hAnsi="Times New Roman"/>
          <w:sz w:val="24"/>
          <w:szCs w:val="24"/>
        </w:rPr>
        <w:br/>
      </w:r>
      <w:r w:rsidRPr="002679B7">
        <w:rPr>
          <w:rFonts w:ascii="Times New Roman" w:hAnsi="Times New Roman"/>
          <w:spacing w:val="-3"/>
          <w:sz w:val="24"/>
          <w:szCs w:val="24"/>
        </w:rPr>
        <w:t>образовательной организации</w:t>
      </w:r>
      <w:proofErr w:type="gramStart"/>
      <w:r w:rsidRPr="002679B7"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,</w:t>
      </w:r>
      <w:proofErr w:type="gramEnd"/>
      <w:r w:rsidRPr="002679B7">
        <w:rPr>
          <w:rFonts w:ascii="Times New Roman" w:hAnsi="Times New Roman"/>
          <w:sz w:val="24"/>
          <w:szCs w:val="24"/>
        </w:rPr>
        <w:t xml:space="preserve"> питьевой режим обучающихся  </w:t>
      </w:r>
      <w:r w:rsidRPr="005541B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</w:t>
      </w:r>
      <w:r w:rsidRPr="005541B9">
        <w:rPr>
          <w:rFonts w:ascii="Times New Roman" w:hAnsi="Times New Roman"/>
          <w:sz w:val="24"/>
          <w:szCs w:val="24"/>
        </w:rPr>
        <w:t>ганизован – имеется           питьевой фонтанчик</w:t>
      </w:r>
      <w:r>
        <w:rPr>
          <w:rFonts w:ascii="Times New Roman" w:hAnsi="Times New Roman"/>
          <w:sz w:val="24"/>
          <w:szCs w:val="24"/>
        </w:rPr>
        <w:t>.</w:t>
      </w:r>
    </w:p>
    <w:p w:rsidR="004654AA" w:rsidRDefault="004654AA" w:rsidP="0046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1B9">
        <w:rPr>
          <w:rFonts w:ascii="Times New Roman" w:hAnsi="Times New Roman" w:cs="Times New Roman"/>
          <w:sz w:val="24"/>
          <w:szCs w:val="24"/>
        </w:rPr>
        <w:t>В школе обеспечен доступ в сеть Интернет, постоянно функционирует электронная почта, имеется сайт школы, обор</w:t>
      </w:r>
      <w:r>
        <w:rPr>
          <w:rFonts w:ascii="Times New Roman" w:hAnsi="Times New Roman" w:cs="Times New Roman"/>
          <w:sz w:val="24"/>
          <w:szCs w:val="24"/>
        </w:rPr>
        <w:t>удован кабинет информатики на 8 рабочих мест. Имеется интерактивная доска.</w:t>
      </w:r>
      <w:r w:rsidRPr="005541B9">
        <w:rPr>
          <w:rFonts w:ascii="Times New Roman" w:hAnsi="Times New Roman" w:cs="Times New Roman"/>
          <w:sz w:val="24"/>
          <w:szCs w:val="24"/>
        </w:rPr>
        <w:t xml:space="preserve"> Кроме того, для использования информационн</w:t>
      </w:r>
      <w:proofErr w:type="gramStart"/>
      <w:r w:rsidRPr="005541B9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541B9">
        <w:rPr>
          <w:rFonts w:ascii="Times New Roman" w:hAnsi="Times New Roman" w:cs="Times New Roman"/>
          <w:sz w:val="24"/>
          <w:szCs w:val="24"/>
        </w:rPr>
        <w:t xml:space="preserve"> коммуникационных технологий в</w:t>
      </w:r>
      <w:r>
        <w:rPr>
          <w:rFonts w:ascii="Times New Roman" w:hAnsi="Times New Roman" w:cs="Times New Roman"/>
          <w:sz w:val="24"/>
          <w:szCs w:val="24"/>
        </w:rPr>
        <w:t xml:space="preserve"> учебно-воспитательном процессе имеется, 4 ноутбука</w:t>
      </w:r>
      <w:r w:rsidRPr="005541B9">
        <w:rPr>
          <w:rFonts w:ascii="Times New Roman" w:hAnsi="Times New Roman" w:cs="Times New Roman"/>
          <w:sz w:val="24"/>
          <w:szCs w:val="24"/>
        </w:rPr>
        <w:t>, му</w:t>
      </w:r>
      <w:r>
        <w:rPr>
          <w:rFonts w:ascii="Times New Roman" w:hAnsi="Times New Roman" w:cs="Times New Roman"/>
          <w:sz w:val="24"/>
          <w:szCs w:val="24"/>
        </w:rPr>
        <w:t xml:space="preserve">зыкальный центр,  5 настенных экранов. </w:t>
      </w:r>
      <w:r w:rsidRPr="005541B9">
        <w:rPr>
          <w:rFonts w:ascii="Times New Roman" w:hAnsi="Times New Roman" w:cs="Times New Roman"/>
          <w:sz w:val="24"/>
          <w:szCs w:val="24"/>
        </w:rPr>
        <w:t xml:space="preserve">Библиотека полностью обеспечена учебниками в соответствии с Федеральным перечнем учебников. Пополнение фонда учебников происходит за счет областного бюджета. В школьной библиотеке имеется достаточное количество справочной литературы. </w:t>
      </w:r>
      <w:proofErr w:type="gramStart"/>
      <w:r w:rsidRPr="005541B9">
        <w:rPr>
          <w:rFonts w:ascii="Times New Roman" w:hAnsi="Times New Roman" w:cs="Times New Roman"/>
          <w:sz w:val="24"/>
          <w:szCs w:val="24"/>
        </w:rPr>
        <w:t xml:space="preserve">В наличии имеются </w:t>
      </w:r>
      <w:proofErr w:type="spellStart"/>
      <w:r w:rsidRPr="005541B9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5541B9">
        <w:rPr>
          <w:rFonts w:ascii="Times New Roman" w:hAnsi="Times New Roman" w:cs="Times New Roman"/>
          <w:sz w:val="24"/>
          <w:szCs w:val="24"/>
        </w:rPr>
        <w:t xml:space="preserve"> пособия по географии, экологии, физике, информатике, биологии, математике, химии, истории, обществознанию, МХК, ОБЖ, русскому языку. </w:t>
      </w:r>
      <w:proofErr w:type="gramEnd"/>
    </w:p>
    <w:p w:rsidR="004654AA" w:rsidRDefault="004654AA" w:rsidP="0046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1B9">
        <w:rPr>
          <w:rFonts w:ascii="Times New Roman" w:hAnsi="Times New Roman" w:cs="Times New Roman"/>
          <w:sz w:val="24"/>
          <w:szCs w:val="24"/>
        </w:rPr>
        <w:t>Для ор</w:t>
      </w:r>
      <w:r>
        <w:rPr>
          <w:rFonts w:ascii="Times New Roman" w:hAnsi="Times New Roman" w:cs="Times New Roman"/>
          <w:sz w:val="24"/>
          <w:szCs w:val="24"/>
        </w:rPr>
        <w:t xml:space="preserve">ганизации летнего отдыха в школе организуется лагерь с дневным пребыванием.  В этом учебном году на базе школы в лагере  оздоровились 17 детей. </w:t>
      </w:r>
      <w:r w:rsidRPr="005541B9">
        <w:rPr>
          <w:rFonts w:ascii="Times New Roman" w:hAnsi="Times New Roman" w:cs="Times New Roman"/>
          <w:sz w:val="24"/>
          <w:szCs w:val="24"/>
        </w:rPr>
        <w:t xml:space="preserve"> В школе</w:t>
      </w:r>
      <w:r>
        <w:rPr>
          <w:rFonts w:ascii="Times New Roman" w:hAnsi="Times New Roman" w:cs="Times New Roman"/>
          <w:sz w:val="24"/>
          <w:szCs w:val="24"/>
        </w:rPr>
        <w:t xml:space="preserve"> имеется автобус. На подвозе в 2018-2019 году находился 21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54AA" w:rsidRDefault="004654AA" w:rsidP="0046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41B9">
        <w:rPr>
          <w:rFonts w:ascii="Times New Roman" w:hAnsi="Times New Roman" w:cs="Times New Roman"/>
          <w:sz w:val="24"/>
          <w:szCs w:val="24"/>
        </w:rPr>
        <w:t xml:space="preserve"> Школа полностью укомплектована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педагогическими кадрами  Из 14 учителей 10 (72%) имеют высшее образование, 4(28%) –среднее специальное образование. 13 учителей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93%)  имеют первую квалификационную категорию, 1 учитель высшую (7%) В 2018-2019 учебном году 5учителей прошли профессиональную подготовку , 10- курсы повышения квалификации.</w:t>
      </w:r>
    </w:p>
    <w:p w:rsidR="004654AA" w:rsidRDefault="004654AA" w:rsidP="004654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учителя награждены знаком « Почетный работник общего образования». Звание               « Ветеран труда» имеют 7 учителей.</w:t>
      </w:r>
    </w:p>
    <w:p w:rsidR="004654AA" w:rsidRDefault="004654AA" w:rsidP="00465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нужно отметить, что наблюдается старение педагогических кадров. Молодых специалистов нет. Средний возраст педагогов составляет 51 год.</w:t>
      </w:r>
    </w:p>
    <w:p w:rsidR="004654AA" w:rsidRPr="00C34FBA" w:rsidRDefault="004654AA" w:rsidP="00465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4FBA">
        <w:rPr>
          <w:rFonts w:ascii="Times New Roman" w:hAnsi="Times New Roman" w:cs="Times New Roman"/>
          <w:sz w:val="28"/>
          <w:szCs w:val="28"/>
        </w:rPr>
        <w:t>Обеспечение условий безопасности</w:t>
      </w:r>
    </w:p>
    <w:p w:rsidR="004654AA" w:rsidRDefault="004654AA" w:rsidP="004654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4FBA">
        <w:rPr>
          <w:rFonts w:ascii="Times New Roman" w:hAnsi="Times New Roman" w:cs="Times New Roman"/>
          <w:sz w:val="24"/>
          <w:szCs w:val="24"/>
        </w:rPr>
        <w:t>Работа по антитеррористической, противопожарной безопасности в школе регламентируется основными законодательными актами и нормативными и правовыми документами. Школа имеет ограждение пришкольной территории, препятствующее доступу посторонних лиц во время проведения учебных занятий и общешкольных линеек. Создана система допуска посетителей (учащихся, их родителей, посторонних лиц) в здание школы. В школе в достаточном количестве имеется охранное и противопожарное оборудование: система видеонаблюдения на вход</w:t>
      </w:r>
      <w:r>
        <w:rPr>
          <w:rFonts w:ascii="Times New Roman" w:hAnsi="Times New Roman" w:cs="Times New Roman"/>
          <w:sz w:val="24"/>
          <w:szCs w:val="24"/>
        </w:rPr>
        <w:t>ах,</w:t>
      </w:r>
      <w:r w:rsidRPr="00C34FBA">
        <w:rPr>
          <w:rFonts w:ascii="Times New Roman" w:hAnsi="Times New Roman" w:cs="Times New Roman"/>
          <w:sz w:val="24"/>
          <w:szCs w:val="24"/>
        </w:rPr>
        <w:t xml:space="preserve"> Кнопка</w:t>
      </w:r>
      <w:r>
        <w:rPr>
          <w:rFonts w:ascii="Times New Roman" w:hAnsi="Times New Roman" w:cs="Times New Roman"/>
          <w:sz w:val="24"/>
          <w:szCs w:val="24"/>
        </w:rPr>
        <w:t xml:space="preserve"> Тревожной Сигнализации</w:t>
      </w:r>
      <w:r w:rsidRPr="00C34FBA">
        <w:rPr>
          <w:rFonts w:ascii="Times New Roman" w:hAnsi="Times New Roman" w:cs="Times New Roman"/>
          <w:sz w:val="24"/>
          <w:szCs w:val="24"/>
        </w:rPr>
        <w:t>, противопожарная сигнализаци</w:t>
      </w:r>
      <w:r>
        <w:rPr>
          <w:rFonts w:ascii="Times New Roman" w:hAnsi="Times New Roman" w:cs="Times New Roman"/>
          <w:sz w:val="24"/>
          <w:szCs w:val="24"/>
        </w:rPr>
        <w:t>я, огнетушители</w:t>
      </w:r>
      <w:r w:rsidRPr="00C34FBA">
        <w:rPr>
          <w:rFonts w:ascii="Times New Roman" w:hAnsi="Times New Roman" w:cs="Times New Roman"/>
          <w:sz w:val="24"/>
          <w:szCs w:val="24"/>
        </w:rPr>
        <w:t xml:space="preserve">. Охрана здания в выходные </w:t>
      </w:r>
      <w:r w:rsidRPr="00C34FBA">
        <w:rPr>
          <w:rFonts w:ascii="Times New Roman" w:hAnsi="Times New Roman" w:cs="Times New Roman"/>
          <w:sz w:val="24"/>
          <w:szCs w:val="24"/>
        </w:rPr>
        <w:lastRenderedPageBreak/>
        <w:t>дни и в ночное время осуществляется сторожами. В школе постоянно проводятся профилактические работы с учащимися по обеспечению их безопасности (инструктажи, беседы, классные часы, викторины, конкурсы). Оформлены стенды наглядной агит</w:t>
      </w:r>
      <w:r>
        <w:rPr>
          <w:rFonts w:ascii="Times New Roman" w:hAnsi="Times New Roman" w:cs="Times New Roman"/>
          <w:sz w:val="24"/>
          <w:szCs w:val="24"/>
        </w:rPr>
        <w:t>ации по безопасности.</w:t>
      </w:r>
    </w:p>
    <w:p w:rsidR="004654AA" w:rsidRPr="007C4EB5" w:rsidRDefault="004654AA" w:rsidP="00465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раз в четверть  </w:t>
      </w:r>
      <w:r w:rsidRPr="00C34FBA">
        <w:rPr>
          <w:rFonts w:ascii="Times New Roman" w:hAnsi="Times New Roman" w:cs="Times New Roman"/>
          <w:sz w:val="24"/>
          <w:szCs w:val="24"/>
        </w:rPr>
        <w:t xml:space="preserve"> проводятся учебные тренировки по эвакуации из здания шк</w:t>
      </w:r>
      <w:r>
        <w:rPr>
          <w:rFonts w:ascii="Times New Roman" w:hAnsi="Times New Roman" w:cs="Times New Roman"/>
          <w:sz w:val="24"/>
          <w:szCs w:val="24"/>
        </w:rPr>
        <w:t xml:space="preserve">олы. </w:t>
      </w:r>
    </w:p>
    <w:p w:rsidR="004654AA" w:rsidRDefault="004654AA" w:rsidP="004654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EB5">
        <w:rPr>
          <w:rFonts w:ascii="Times New Roman" w:hAnsi="Times New Roman" w:cs="Times New Roman"/>
          <w:sz w:val="28"/>
          <w:szCs w:val="28"/>
        </w:rPr>
        <w:t>Основные учебные результаты обучающихся и выпускников</w:t>
      </w:r>
    </w:p>
    <w:p w:rsidR="004654AA" w:rsidRDefault="004654AA" w:rsidP="004654AA">
      <w:pPr>
        <w:jc w:val="center"/>
      </w:pPr>
      <w:r>
        <w:rPr>
          <w:rFonts w:ascii="Times New Roman" w:hAnsi="Times New Roman" w:cs="Times New Roman"/>
          <w:sz w:val="28"/>
          <w:szCs w:val="28"/>
        </w:rPr>
        <w:t>за 2018-2019</w:t>
      </w:r>
      <w:r w:rsidRPr="007C4EB5">
        <w:rPr>
          <w:rFonts w:ascii="Times New Roman" w:hAnsi="Times New Roman" w:cs="Times New Roman"/>
          <w:sz w:val="28"/>
          <w:szCs w:val="28"/>
        </w:rPr>
        <w:t>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54AA" w:rsidRDefault="004654AA" w:rsidP="004654AA">
      <w:pPr>
        <w:pStyle w:val="1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Мониторинг уровня знаний, умений и навыков учащихся, успеваемости (количества учащихся без «2») и качества знаний (количества учеников, обучающихся на «5» и «4») позволяет установить динамику формирования конечных результатов, вскрыть и корректировать недостатки, выяснить их причины и обобщить имеющийся положительный  опыт. </w:t>
      </w:r>
    </w:p>
    <w:p w:rsidR="004654AA" w:rsidRPr="00093A7D" w:rsidRDefault="004654AA" w:rsidP="004654AA">
      <w:pPr>
        <w:pStyle w:val="1"/>
        <w:ind w:firstLine="720"/>
        <w:jc w:val="center"/>
        <w:rPr>
          <w:rFonts w:ascii="Times New Roman" w:hAnsi="Times New Roman"/>
          <w:sz w:val="28"/>
          <w:szCs w:val="28"/>
        </w:rPr>
      </w:pPr>
      <w:r w:rsidRPr="00093A7D">
        <w:rPr>
          <w:rFonts w:ascii="Times New Roman" w:hAnsi="Times New Roman"/>
          <w:sz w:val="28"/>
          <w:szCs w:val="28"/>
        </w:rPr>
        <w:t>Качество образования  по итогам 201</w:t>
      </w:r>
      <w:r>
        <w:rPr>
          <w:rFonts w:ascii="Times New Roman" w:hAnsi="Times New Roman"/>
          <w:sz w:val="28"/>
          <w:szCs w:val="28"/>
        </w:rPr>
        <w:t>8-2019</w:t>
      </w:r>
      <w:r w:rsidRPr="00093A7D">
        <w:rPr>
          <w:rFonts w:ascii="Times New Roman" w:hAnsi="Times New Roman"/>
          <w:sz w:val="28"/>
          <w:szCs w:val="28"/>
        </w:rPr>
        <w:t xml:space="preserve"> учебного года </w:t>
      </w:r>
    </w:p>
    <w:p w:rsidR="004654AA" w:rsidRDefault="004654AA" w:rsidP="004654AA">
      <w:pPr>
        <w:pStyle w:val="1"/>
        <w:ind w:firstLine="720"/>
        <w:rPr>
          <w:rFonts w:ascii="Times New Roman" w:eastAsia="MS Mincho" w:hAnsi="Times New Roman"/>
          <w:sz w:val="24"/>
          <w:szCs w:val="24"/>
        </w:rPr>
      </w:pPr>
    </w:p>
    <w:tbl>
      <w:tblPr>
        <w:tblpPr w:leftFromText="180" w:rightFromText="180" w:vertAnchor="text" w:horzAnchor="page" w:tblpX="2698" w:tblpY="-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7"/>
        <w:gridCol w:w="1437"/>
        <w:gridCol w:w="1294"/>
        <w:gridCol w:w="1294"/>
        <w:gridCol w:w="1065"/>
        <w:gridCol w:w="1600"/>
        <w:gridCol w:w="1630"/>
        <w:gridCol w:w="1823"/>
      </w:tblGrid>
      <w:tr w:rsidR="004654AA" w:rsidRPr="002805C8" w:rsidTr="004654AA">
        <w:trPr>
          <w:trHeight w:val="1182"/>
        </w:trPr>
        <w:tc>
          <w:tcPr>
            <w:tcW w:w="987" w:type="dxa"/>
            <w:shd w:val="clear" w:color="auto" w:fill="auto"/>
          </w:tcPr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детей в ОУ</w:t>
            </w:r>
          </w:p>
        </w:tc>
        <w:tc>
          <w:tcPr>
            <w:tcW w:w="1437" w:type="dxa"/>
            <w:shd w:val="clear" w:color="auto" w:fill="auto"/>
          </w:tcPr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Подлежало</w:t>
            </w:r>
          </w:p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аттестации</w:t>
            </w:r>
          </w:p>
        </w:tc>
        <w:tc>
          <w:tcPr>
            <w:tcW w:w="1294" w:type="dxa"/>
            <w:shd w:val="clear" w:color="auto" w:fill="auto"/>
          </w:tcPr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Успевают</w:t>
            </w:r>
          </w:p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на «5»</w:t>
            </w:r>
          </w:p>
        </w:tc>
        <w:tc>
          <w:tcPr>
            <w:tcW w:w="1294" w:type="dxa"/>
            <w:shd w:val="clear" w:color="auto" w:fill="auto"/>
          </w:tcPr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Успевают</w:t>
            </w:r>
          </w:p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на «4»</w:t>
            </w:r>
          </w:p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и «5»</w:t>
            </w:r>
          </w:p>
        </w:tc>
        <w:tc>
          <w:tcPr>
            <w:tcW w:w="1065" w:type="dxa"/>
          </w:tcPr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% на «4» и «5»</w:t>
            </w:r>
          </w:p>
        </w:tc>
        <w:tc>
          <w:tcPr>
            <w:tcW w:w="1600" w:type="dxa"/>
            <w:shd w:val="clear" w:color="auto" w:fill="auto"/>
          </w:tcPr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успевают</w:t>
            </w:r>
          </w:p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5C8">
              <w:rPr>
                <w:rFonts w:ascii="Times New Roman" w:hAnsi="Times New Roman" w:cs="Times New Roman"/>
                <w:sz w:val="20"/>
                <w:szCs w:val="20"/>
              </w:rPr>
              <w:t xml:space="preserve">(кол-во, </w:t>
            </w:r>
            <w:proofErr w:type="spellStart"/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Ф.И.,класс</w:t>
            </w:r>
            <w:proofErr w:type="spellEnd"/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, предмет)*</w:t>
            </w:r>
          </w:p>
        </w:tc>
        <w:tc>
          <w:tcPr>
            <w:tcW w:w="1630" w:type="dxa"/>
            <w:shd w:val="clear" w:color="auto" w:fill="auto"/>
          </w:tcPr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аттестовано</w:t>
            </w:r>
          </w:p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5C8">
              <w:rPr>
                <w:rFonts w:ascii="Times New Roman" w:hAnsi="Times New Roman" w:cs="Times New Roman"/>
                <w:sz w:val="20"/>
                <w:szCs w:val="20"/>
              </w:rPr>
              <w:t xml:space="preserve">(кол-во, </w:t>
            </w:r>
            <w:proofErr w:type="spellStart"/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Ф.И.,класс</w:t>
            </w:r>
            <w:proofErr w:type="spellEnd"/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, причина)*</w:t>
            </w:r>
          </w:p>
        </w:tc>
        <w:tc>
          <w:tcPr>
            <w:tcW w:w="1823" w:type="dxa"/>
            <w:shd w:val="clear" w:color="auto" w:fill="auto"/>
          </w:tcPr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Успеваемость</w:t>
            </w:r>
            <w:proofErr w:type="gramStart"/>
            <w:r w:rsidRPr="002805C8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</w:tr>
      <w:tr w:rsidR="004654AA" w:rsidRPr="002805C8" w:rsidTr="004654AA">
        <w:trPr>
          <w:trHeight w:val="394"/>
        </w:trPr>
        <w:tc>
          <w:tcPr>
            <w:tcW w:w="987" w:type="dxa"/>
            <w:shd w:val="clear" w:color="auto" w:fill="auto"/>
          </w:tcPr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437" w:type="dxa"/>
            <w:shd w:val="clear" w:color="auto" w:fill="auto"/>
          </w:tcPr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94" w:type="dxa"/>
            <w:shd w:val="clear" w:color="auto" w:fill="auto"/>
          </w:tcPr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4" w:type="dxa"/>
            <w:shd w:val="clear" w:color="auto" w:fill="auto"/>
          </w:tcPr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065" w:type="dxa"/>
          </w:tcPr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0" w:type="dxa"/>
            <w:shd w:val="clear" w:color="auto" w:fill="auto"/>
          </w:tcPr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0" w:type="dxa"/>
            <w:shd w:val="clear" w:color="auto" w:fill="auto"/>
          </w:tcPr>
          <w:p w:rsidR="004654AA" w:rsidRPr="002805C8" w:rsidRDefault="004654AA" w:rsidP="004654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23" w:type="dxa"/>
            <w:shd w:val="clear" w:color="auto" w:fill="auto"/>
          </w:tcPr>
          <w:p w:rsidR="004654AA" w:rsidRPr="002805C8" w:rsidRDefault="004654AA" w:rsidP="004654A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05C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</w:tbl>
    <w:p w:rsidR="004654AA" w:rsidRPr="002805C8" w:rsidRDefault="004654AA" w:rsidP="004654AA">
      <w:pPr>
        <w:ind w:left="720"/>
        <w:rPr>
          <w:rFonts w:ascii="Times New Roman" w:hAnsi="Times New Roman" w:cs="Times New Roman"/>
          <w:sz w:val="20"/>
          <w:szCs w:val="20"/>
        </w:rPr>
      </w:pPr>
    </w:p>
    <w:p w:rsidR="004654AA" w:rsidRPr="002805C8" w:rsidRDefault="004654AA" w:rsidP="004654AA">
      <w:pPr>
        <w:tabs>
          <w:tab w:val="left" w:pos="1815"/>
        </w:tabs>
        <w:rPr>
          <w:rFonts w:ascii="Times New Roman" w:hAnsi="Times New Roman" w:cs="Times New Roman"/>
          <w:sz w:val="20"/>
          <w:szCs w:val="20"/>
        </w:rPr>
      </w:pPr>
    </w:p>
    <w:p w:rsidR="004654AA" w:rsidRPr="002805C8" w:rsidRDefault="004654AA" w:rsidP="004654AA">
      <w:pPr>
        <w:rPr>
          <w:rFonts w:ascii="Times New Roman" w:hAnsi="Times New Roman" w:cs="Times New Roman"/>
          <w:sz w:val="20"/>
          <w:szCs w:val="20"/>
        </w:rPr>
      </w:pPr>
    </w:p>
    <w:p w:rsidR="004654AA" w:rsidRPr="002805C8" w:rsidRDefault="004654AA" w:rsidP="004654AA">
      <w:pPr>
        <w:rPr>
          <w:rFonts w:ascii="Times New Roman" w:hAnsi="Times New Roman" w:cs="Times New Roman"/>
          <w:sz w:val="20"/>
          <w:szCs w:val="20"/>
        </w:rPr>
      </w:pPr>
    </w:p>
    <w:p w:rsidR="004654AA" w:rsidRPr="002805C8" w:rsidRDefault="004654AA" w:rsidP="004654AA">
      <w:pPr>
        <w:rPr>
          <w:rFonts w:ascii="Times New Roman" w:hAnsi="Times New Roman" w:cs="Times New Roman"/>
          <w:sz w:val="20"/>
          <w:szCs w:val="20"/>
        </w:rPr>
      </w:pPr>
    </w:p>
    <w:p w:rsidR="004654AA" w:rsidRPr="002805C8" w:rsidRDefault="004654AA" w:rsidP="004654AA">
      <w:pPr>
        <w:rPr>
          <w:rFonts w:ascii="Times New Roman" w:hAnsi="Times New Roman" w:cs="Times New Roman"/>
          <w:sz w:val="20"/>
          <w:szCs w:val="20"/>
        </w:rPr>
      </w:pPr>
    </w:p>
    <w:p w:rsidR="004654AA" w:rsidRDefault="004654AA" w:rsidP="004654AA"/>
    <w:p w:rsidR="004654AA" w:rsidRDefault="004654AA" w:rsidP="004654AA">
      <w:pPr>
        <w:jc w:val="center"/>
      </w:pPr>
      <w:r>
        <w:tab/>
      </w:r>
    </w:p>
    <w:p w:rsidR="004654AA" w:rsidRDefault="004654AA" w:rsidP="004654AA">
      <w:pPr>
        <w:pStyle w:val="1"/>
        <w:ind w:firstLine="720"/>
        <w:jc w:val="center"/>
        <w:rPr>
          <w:b/>
        </w:rPr>
      </w:pPr>
      <w:r>
        <w:rPr>
          <w:b/>
        </w:rPr>
        <w:tab/>
      </w:r>
    </w:p>
    <w:p w:rsidR="00B5635D" w:rsidRPr="00B5635D" w:rsidRDefault="00B5635D" w:rsidP="00B5635D">
      <w:pPr>
        <w:jc w:val="center"/>
        <w:rPr>
          <w:rFonts w:ascii="Times New Roman" w:hAnsi="Times New Roman" w:cs="Times New Roman"/>
          <w:b/>
        </w:rPr>
      </w:pPr>
      <w:r w:rsidRPr="00B5635D">
        <w:rPr>
          <w:rFonts w:ascii="Times New Roman" w:hAnsi="Times New Roman" w:cs="Times New Roman"/>
          <w:b/>
        </w:rPr>
        <w:t>Анализ успеваемости за  2018 -2019 учебный год</w:t>
      </w:r>
    </w:p>
    <w:p w:rsidR="00B5635D" w:rsidRPr="00B5635D" w:rsidRDefault="00B5635D" w:rsidP="00B5635D">
      <w:pPr>
        <w:jc w:val="center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  <w:b/>
        </w:rPr>
        <w:t>МБОУ Новоюрковичской СОШ</w:t>
      </w:r>
    </w:p>
    <w:p w:rsidR="00B5635D" w:rsidRPr="00B5635D" w:rsidRDefault="00B5635D" w:rsidP="00B5635D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35D">
        <w:rPr>
          <w:rFonts w:ascii="Times New Roman" w:hAnsi="Times New Roman" w:cs="Times New Roman"/>
          <w:b/>
        </w:rPr>
        <w:t xml:space="preserve">Начальная школа </w:t>
      </w:r>
      <w:proofErr w:type="gramStart"/>
      <w:r w:rsidRPr="00B5635D">
        <w:rPr>
          <w:rFonts w:ascii="Times New Roman" w:hAnsi="Times New Roman" w:cs="Times New Roman"/>
          <w:b/>
        </w:rPr>
        <w:t xml:space="preserve">( </w:t>
      </w:r>
      <w:proofErr w:type="gramEnd"/>
      <w:r w:rsidRPr="00B5635D">
        <w:rPr>
          <w:rFonts w:ascii="Times New Roman" w:hAnsi="Times New Roman" w:cs="Times New Roman"/>
          <w:b/>
        </w:rPr>
        <w:t xml:space="preserve">1-4 </w:t>
      </w:r>
      <w:proofErr w:type="spellStart"/>
      <w:r w:rsidRPr="00B5635D">
        <w:rPr>
          <w:rFonts w:ascii="Times New Roman" w:hAnsi="Times New Roman" w:cs="Times New Roman"/>
          <w:b/>
        </w:rPr>
        <w:t>кл</w:t>
      </w:r>
      <w:proofErr w:type="spellEnd"/>
      <w:r w:rsidRPr="00B5635D">
        <w:rPr>
          <w:rFonts w:ascii="Times New Roman" w:hAnsi="Times New Roman" w:cs="Times New Roman"/>
          <w:b/>
        </w:rPr>
        <w:t>)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proofErr w:type="gramStart"/>
      <w:r w:rsidRPr="00B5635D">
        <w:rPr>
          <w:rFonts w:ascii="Times New Roman" w:hAnsi="Times New Roman" w:cs="Times New Roman"/>
        </w:rPr>
        <w:t xml:space="preserve">Всего классов – 3 класса-комплекта:   (1- класс- 5 чел),  (2  класс- 4 чел.) и (3-4  класс -6 чел.) </w:t>
      </w:r>
      <w:proofErr w:type="gramEnd"/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lastRenderedPageBreak/>
        <w:t>Всего учащихся – 15 чел.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Аттестуются –10 чел.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На «5» - 3 ученика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На «4» и «5» - 2 учеников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 xml:space="preserve">Успеваемость – 100%, Качество знаний –  50 % 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Качество знаний за последние три года по начальной школе: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8"/>
        <w:gridCol w:w="4809"/>
        <w:gridCol w:w="4809"/>
      </w:tblGrid>
      <w:tr w:rsidR="00B5635D" w:rsidRPr="00B5635D" w:rsidTr="00C5294D">
        <w:tc>
          <w:tcPr>
            <w:tcW w:w="4928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4929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4929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2018-2019</w:t>
            </w:r>
          </w:p>
        </w:tc>
      </w:tr>
      <w:tr w:rsidR="00B5635D" w:rsidRPr="00B5635D" w:rsidTr="00C5294D">
        <w:tc>
          <w:tcPr>
            <w:tcW w:w="4928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 Качество знаний -56%</w:t>
            </w:r>
          </w:p>
        </w:tc>
        <w:tc>
          <w:tcPr>
            <w:tcW w:w="4929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Качество знаний -66%</w:t>
            </w:r>
          </w:p>
        </w:tc>
        <w:tc>
          <w:tcPr>
            <w:tcW w:w="4929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Качество знаний -50%</w:t>
            </w:r>
          </w:p>
        </w:tc>
      </w:tr>
    </w:tbl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</w:p>
    <w:p w:rsidR="00B5635D" w:rsidRPr="00B5635D" w:rsidRDefault="00B5635D" w:rsidP="00B5635D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35D">
        <w:rPr>
          <w:rFonts w:ascii="Times New Roman" w:hAnsi="Times New Roman" w:cs="Times New Roman"/>
          <w:b/>
        </w:rPr>
        <w:t xml:space="preserve">Основная школа </w:t>
      </w:r>
      <w:proofErr w:type="gramStart"/>
      <w:r w:rsidRPr="00B5635D">
        <w:rPr>
          <w:rFonts w:ascii="Times New Roman" w:hAnsi="Times New Roman" w:cs="Times New Roman"/>
          <w:b/>
        </w:rPr>
        <w:t xml:space="preserve">( </w:t>
      </w:r>
      <w:proofErr w:type="gramEnd"/>
      <w:r w:rsidRPr="00B5635D">
        <w:rPr>
          <w:rFonts w:ascii="Times New Roman" w:hAnsi="Times New Roman" w:cs="Times New Roman"/>
          <w:b/>
        </w:rPr>
        <w:t xml:space="preserve">5 – 9 </w:t>
      </w:r>
      <w:proofErr w:type="spellStart"/>
      <w:r w:rsidRPr="00B5635D">
        <w:rPr>
          <w:rFonts w:ascii="Times New Roman" w:hAnsi="Times New Roman" w:cs="Times New Roman"/>
          <w:b/>
        </w:rPr>
        <w:t>кл</w:t>
      </w:r>
      <w:proofErr w:type="spellEnd"/>
      <w:r w:rsidRPr="00B5635D">
        <w:rPr>
          <w:rFonts w:ascii="Times New Roman" w:hAnsi="Times New Roman" w:cs="Times New Roman"/>
          <w:b/>
        </w:rPr>
        <w:t>)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proofErr w:type="gramStart"/>
      <w:r w:rsidRPr="00B5635D">
        <w:rPr>
          <w:rFonts w:ascii="Times New Roman" w:hAnsi="Times New Roman" w:cs="Times New Roman"/>
        </w:rPr>
        <w:t>Всего классов – 5  (5 класс- 6 чел),  (6  класс -5 чел.) (7  класс -4 чел.)  (8  класс -4 чел.)   и (9  класс- 6 чел.)</w:t>
      </w:r>
      <w:proofErr w:type="gramEnd"/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Всего учащихся – 25 чел.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На «5» - 1 чел.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На «4» и «5» - 12 чел.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Успеваемость – 100%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 xml:space="preserve">Качество знаний – 52 %  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Качество знаний за последние три года по основной  школе: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8"/>
        <w:gridCol w:w="4809"/>
        <w:gridCol w:w="4809"/>
      </w:tblGrid>
      <w:tr w:rsidR="00B5635D" w:rsidRPr="00B5635D" w:rsidTr="00C5294D">
        <w:tc>
          <w:tcPr>
            <w:tcW w:w="4928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lastRenderedPageBreak/>
              <w:t>2016-2017</w:t>
            </w:r>
          </w:p>
        </w:tc>
        <w:tc>
          <w:tcPr>
            <w:tcW w:w="4929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4929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2018-2019</w:t>
            </w:r>
          </w:p>
        </w:tc>
      </w:tr>
      <w:tr w:rsidR="00B5635D" w:rsidRPr="00B5635D" w:rsidTr="00C5294D">
        <w:tc>
          <w:tcPr>
            <w:tcW w:w="4928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 Качество знаний -50%</w:t>
            </w:r>
          </w:p>
        </w:tc>
        <w:tc>
          <w:tcPr>
            <w:tcW w:w="4929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Качество знаний -48%</w:t>
            </w:r>
          </w:p>
        </w:tc>
        <w:tc>
          <w:tcPr>
            <w:tcW w:w="4929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Качество знаний -52%</w:t>
            </w:r>
          </w:p>
        </w:tc>
      </w:tr>
    </w:tbl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</w:p>
    <w:p w:rsidR="00B5635D" w:rsidRPr="00B5635D" w:rsidRDefault="00B5635D" w:rsidP="00B5635D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635D">
        <w:rPr>
          <w:rFonts w:ascii="Times New Roman" w:hAnsi="Times New Roman" w:cs="Times New Roman"/>
          <w:b/>
        </w:rPr>
        <w:t xml:space="preserve">Старшая школа (10 </w:t>
      </w:r>
      <w:proofErr w:type="spellStart"/>
      <w:r w:rsidRPr="00B5635D">
        <w:rPr>
          <w:rFonts w:ascii="Times New Roman" w:hAnsi="Times New Roman" w:cs="Times New Roman"/>
          <w:b/>
        </w:rPr>
        <w:t>кл</w:t>
      </w:r>
      <w:proofErr w:type="spellEnd"/>
      <w:r w:rsidRPr="00B5635D">
        <w:rPr>
          <w:rFonts w:ascii="Times New Roman" w:hAnsi="Times New Roman" w:cs="Times New Roman"/>
          <w:b/>
        </w:rPr>
        <w:t>)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Всего классов – 1 (не было 11 класса)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Всего учащихся – 7 чел.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На «5» - 2 чел.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На «4» и «5» - 4 чел.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Успеваемость – 100%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Качество знаний за последние три года по старшей  школе: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08"/>
        <w:gridCol w:w="4809"/>
        <w:gridCol w:w="4809"/>
      </w:tblGrid>
      <w:tr w:rsidR="00B5635D" w:rsidRPr="00B5635D" w:rsidTr="00C5294D">
        <w:tc>
          <w:tcPr>
            <w:tcW w:w="4808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4809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4809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2018-2019</w:t>
            </w:r>
          </w:p>
        </w:tc>
      </w:tr>
      <w:tr w:rsidR="00B5635D" w:rsidRPr="00B5635D" w:rsidTr="00C5294D">
        <w:tc>
          <w:tcPr>
            <w:tcW w:w="4808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 Качество знаний -71%</w:t>
            </w:r>
          </w:p>
        </w:tc>
        <w:tc>
          <w:tcPr>
            <w:tcW w:w="4809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Качество знаний -50%</w:t>
            </w:r>
          </w:p>
        </w:tc>
        <w:tc>
          <w:tcPr>
            <w:tcW w:w="4809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Качество знаний -86%</w:t>
            </w:r>
          </w:p>
        </w:tc>
      </w:tr>
    </w:tbl>
    <w:p w:rsidR="00B5635D" w:rsidRPr="00B5635D" w:rsidRDefault="00B5635D" w:rsidP="00B5635D">
      <w:pPr>
        <w:ind w:left="360"/>
        <w:jc w:val="center"/>
        <w:rPr>
          <w:rFonts w:ascii="Times New Roman" w:hAnsi="Times New Roman" w:cs="Times New Roman"/>
          <w:b/>
        </w:rPr>
      </w:pPr>
      <w:r w:rsidRPr="00B5635D">
        <w:rPr>
          <w:rFonts w:ascii="Times New Roman" w:hAnsi="Times New Roman" w:cs="Times New Roman"/>
          <w:b/>
        </w:rPr>
        <w:t>Всего по школе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 xml:space="preserve">Всего классов – 9 классов </w:t>
      </w:r>
      <w:proofErr w:type="gramStart"/>
      <w:r w:rsidRPr="00B5635D">
        <w:rPr>
          <w:rFonts w:ascii="Times New Roman" w:hAnsi="Times New Roman" w:cs="Times New Roman"/>
        </w:rPr>
        <w:t>–к</w:t>
      </w:r>
      <w:proofErr w:type="gramEnd"/>
      <w:r w:rsidRPr="00B5635D">
        <w:rPr>
          <w:rFonts w:ascii="Times New Roman" w:hAnsi="Times New Roman" w:cs="Times New Roman"/>
        </w:rPr>
        <w:t xml:space="preserve">омплектов 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Всего учащихся – 47 чел.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Аттестовались – 42 чел. На «5»- 6 чел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На «4» и «5» - 17 чел.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Успеваемость – 100 %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lastRenderedPageBreak/>
        <w:t>Качество знаний – 54%</w:t>
      </w: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</w:p>
    <w:p w:rsidR="00B5635D" w:rsidRPr="00B5635D" w:rsidRDefault="00B5635D" w:rsidP="00B5635D">
      <w:pPr>
        <w:ind w:left="36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page" w:horzAnchor="margin" w:tblpX="-459" w:tblpY="1321"/>
        <w:tblW w:w="113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94"/>
        <w:gridCol w:w="688"/>
        <w:gridCol w:w="688"/>
        <w:gridCol w:w="688"/>
        <w:gridCol w:w="687"/>
        <w:gridCol w:w="756"/>
        <w:gridCol w:w="756"/>
        <w:gridCol w:w="688"/>
        <w:gridCol w:w="687"/>
        <w:gridCol w:w="707"/>
        <w:gridCol w:w="804"/>
        <w:gridCol w:w="945"/>
      </w:tblGrid>
      <w:tr w:rsidR="00B5635D" w:rsidRPr="00B5635D" w:rsidTr="00B5635D">
        <w:trPr>
          <w:trHeight w:val="277"/>
        </w:trPr>
        <w:tc>
          <w:tcPr>
            <w:tcW w:w="3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35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35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35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35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35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35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35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35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35D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35D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  <w:b/>
              </w:rPr>
            </w:pPr>
            <w:r w:rsidRPr="00B5635D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73%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  <w:b/>
              </w:rPr>
            </w:pPr>
            <w:r w:rsidRPr="00B5635D">
              <w:rPr>
                <w:rFonts w:ascii="Times New Roman" w:hAnsi="Times New Roman" w:cs="Times New Roman"/>
                <w:b/>
              </w:rPr>
              <w:t>ВПР русский язык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66%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84%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proofErr w:type="spellStart"/>
            <w:r w:rsidRPr="00B5635D">
              <w:rPr>
                <w:rFonts w:ascii="Times New Roman" w:hAnsi="Times New Roman" w:cs="Times New Roman"/>
              </w:rPr>
              <w:t>Ин</w:t>
            </w:r>
            <w:proofErr w:type="gramStart"/>
            <w:r w:rsidRPr="00B5635D">
              <w:rPr>
                <w:rFonts w:ascii="Times New Roman" w:hAnsi="Times New Roman" w:cs="Times New Roman"/>
              </w:rPr>
              <w:t>.я</w:t>
            </w:r>
            <w:proofErr w:type="gramEnd"/>
            <w:r w:rsidRPr="00B5635D">
              <w:rPr>
                <w:rFonts w:ascii="Times New Roman" w:hAnsi="Times New Roman" w:cs="Times New Roman"/>
              </w:rPr>
              <w:t>з</w:t>
            </w:r>
            <w:proofErr w:type="spellEnd"/>
            <w:r w:rsidRPr="00B5635D">
              <w:rPr>
                <w:rFonts w:ascii="Times New Roman" w:hAnsi="Times New Roman" w:cs="Times New Roman"/>
              </w:rPr>
              <w:t>(нем)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Ин я</w:t>
            </w:r>
            <w:proofErr w:type="gramStart"/>
            <w:r w:rsidRPr="00B5635D">
              <w:rPr>
                <w:rFonts w:ascii="Times New Roman" w:hAnsi="Times New Roman" w:cs="Times New Roman"/>
              </w:rPr>
              <w:t>з(</w:t>
            </w:r>
            <w:proofErr w:type="spellStart"/>
            <w:proofErr w:type="gramEnd"/>
            <w:r w:rsidRPr="00B5635D">
              <w:rPr>
                <w:rFonts w:ascii="Times New Roman" w:hAnsi="Times New Roman" w:cs="Times New Roman"/>
              </w:rPr>
              <w:t>англ</w:t>
            </w:r>
            <w:proofErr w:type="spellEnd"/>
            <w:r w:rsidRPr="00B5635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59%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  <w:b/>
              </w:rPr>
            </w:pPr>
            <w:r w:rsidRPr="00B5635D">
              <w:rPr>
                <w:rFonts w:ascii="Times New Roman" w:hAnsi="Times New Roman" w:cs="Times New Roman"/>
                <w:b/>
              </w:rPr>
              <w:t xml:space="preserve">ВПР  </w:t>
            </w:r>
            <w:proofErr w:type="spellStart"/>
            <w:r w:rsidRPr="00B5635D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B5635D">
              <w:rPr>
                <w:rFonts w:ascii="Times New Roman" w:hAnsi="Times New Roman" w:cs="Times New Roman"/>
                <w:b/>
              </w:rPr>
              <w:t>/а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100*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62 %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  <w:b/>
              </w:rPr>
            </w:pPr>
            <w:r w:rsidRPr="00B5635D">
              <w:rPr>
                <w:rFonts w:ascii="Times New Roman" w:hAnsi="Times New Roman" w:cs="Times New Roman"/>
                <w:b/>
              </w:rPr>
              <w:t>ВПР математика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62%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Алгебра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83%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Геометрия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80%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  <w:b/>
              </w:rPr>
            </w:pPr>
            <w:r w:rsidRPr="00B5635D">
              <w:rPr>
                <w:rFonts w:ascii="Times New Roman" w:hAnsi="Times New Roman" w:cs="Times New Roman"/>
                <w:b/>
              </w:rPr>
              <w:t>ВПР ОМ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90%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63%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  <w:b/>
              </w:rPr>
            </w:pPr>
            <w:r w:rsidRPr="00B5635D">
              <w:rPr>
                <w:rFonts w:ascii="Times New Roman" w:hAnsi="Times New Roman" w:cs="Times New Roman"/>
                <w:b/>
              </w:rPr>
              <w:lastRenderedPageBreak/>
              <w:t>ВПР история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71%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80%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  <w:b/>
              </w:rPr>
              <w:t xml:space="preserve">ВПР </w:t>
            </w:r>
            <w:proofErr w:type="spellStart"/>
            <w:r w:rsidRPr="00B5635D">
              <w:rPr>
                <w:rFonts w:ascii="Times New Roman" w:hAnsi="Times New Roman" w:cs="Times New Roman"/>
                <w:b/>
              </w:rPr>
              <w:t>обществознан</w:t>
            </w:r>
            <w:proofErr w:type="spellEnd"/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65%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62%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  <w:b/>
              </w:rPr>
              <w:t>ВПР география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55%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81%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  <w:b/>
              </w:rPr>
              <w:t>ВПР биология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83%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59 %</w:t>
            </w:r>
          </w:p>
        </w:tc>
      </w:tr>
      <w:tr w:rsidR="00B5635D" w:rsidRPr="00B5635D" w:rsidTr="00B5635D">
        <w:trPr>
          <w:trHeight w:val="195"/>
        </w:trPr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  <w:b/>
              </w:rPr>
              <w:t>ВПР физика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72%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  <w:b/>
              </w:rPr>
              <w:t>ВПР химия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83%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МХК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lastRenderedPageBreak/>
              <w:t>Астрономия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86%</w:t>
            </w:r>
          </w:p>
        </w:tc>
      </w:tr>
      <w:tr w:rsidR="00B5635D" w:rsidRPr="00B5635D" w:rsidTr="00B5635D"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B5635D">
            <w:pPr>
              <w:rPr>
                <w:rFonts w:ascii="Times New Roman" w:hAnsi="Times New Roman" w:cs="Times New Roman"/>
              </w:rPr>
            </w:pPr>
            <w:proofErr w:type="spellStart"/>
            <w:r w:rsidRPr="00B5635D">
              <w:rPr>
                <w:rFonts w:ascii="Times New Roman" w:hAnsi="Times New Roman" w:cs="Times New Roman"/>
              </w:rPr>
              <w:t>Исслед</w:t>
            </w:r>
            <w:proofErr w:type="spellEnd"/>
            <w:r w:rsidRPr="00B5635D">
              <w:rPr>
                <w:rFonts w:ascii="Times New Roman" w:hAnsi="Times New Roman" w:cs="Times New Roman"/>
              </w:rPr>
              <w:t>. деятельность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B5635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B5635D" w:rsidRPr="00B5635D" w:rsidRDefault="00B5635D" w:rsidP="00B5635D">
      <w:pPr>
        <w:rPr>
          <w:rFonts w:ascii="Times New Roman" w:hAnsi="Times New Roman" w:cs="Times New Roman"/>
          <w:bCs/>
          <w:iCs/>
        </w:rPr>
      </w:pPr>
    </w:p>
    <w:p w:rsidR="00B5635D" w:rsidRPr="00B5635D" w:rsidRDefault="00B5635D" w:rsidP="00B5635D">
      <w:pPr>
        <w:jc w:val="center"/>
        <w:rPr>
          <w:rFonts w:ascii="Times New Roman" w:hAnsi="Times New Roman" w:cs="Times New Roman"/>
          <w:b/>
        </w:rPr>
      </w:pPr>
    </w:p>
    <w:p w:rsidR="00B5635D" w:rsidRPr="00B5635D" w:rsidRDefault="00B5635D" w:rsidP="00B5635D">
      <w:pPr>
        <w:rPr>
          <w:rFonts w:ascii="Times New Roman" w:hAnsi="Times New Roman" w:cs="Times New Roman"/>
          <w:bCs/>
          <w:iCs/>
        </w:rPr>
      </w:pPr>
      <w:r w:rsidRPr="00B5635D">
        <w:rPr>
          <w:rFonts w:ascii="Times New Roman" w:hAnsi="Times New Roman" w:cs="Times New Roman"/>
          <w:bCs/>
          <w:iCs/>
        </w:rPr>
        <w:t xml:space="preserve">Анализ качества знаний по предметам позволяет проследить следующую тенденцию: традиционно высокое качество знаний по таким </w:t>
      </w:r>
    </w:p>
    <w:p w:rsidR="00B5635D" w:rsidRPr="00B5635D" w:rsidRDefault="00B5635D" w:rsidP="00B5635D">
      <w:pPr>
        <w:rPr>
          <w:rFonts w:ascii="Times New Roman" w:eastAsia="Calibri" w:hAnsi="Times New Roman" w:cs="Times New Roman"/>
        </w:rPr>
      </w:pPr>
      <w:r w:rsidRPr="00B5635D">
        <w:rPr>
          <w:rFonts w:ascii="Times New Roman" w:hAnsi="Times New Roman" w:cs="Times New Roman"/>
          <w:bCs/>
          <w:iCs/>
        </w:rPr>
        <w:t xml:space="preserve">предметам как технология, физическая культура, МХК, исследовательская деятельность (100%), а самое  низкое по  геометрии – 50%   Ниже  качества знаний по предметам наблюдается по географии -62% ( в прошлом году -69%), английскому языку – 59% (в прошлом году – 62%) Выше качества знаний по  </w:t>
      </w:r>
      <w:proofErr w:type="spellStart"/>
      <w:proofErr w:type="gramStart"/>
      <w:r w:rsidRPr="00B5635D">
        <w:rPr>
          <w:rFonts w:ascii="Times New Roman" w:hAnsi="Times New Roman" w:cs="Times New Roman"/>
          <w:bCs/>
          <w:iCs/>
        </w:rPr>
        <w:t>по</w:t>
      </w:r>
      <w:proofErr w:type="spellEnd"/>
      <w:proofErr w:type="gramEnd"/>
      <w:r w:rsidRPr="00B5635D">
        <w:rPr>
          <w:rFonts w:ascii="Times New Roman" w:hAnsi="Times New Roman" w:cs="Times New Roman"/>
          <w:bCs/>
          <w:iCs/>
        </w:rPr>
        <w:t xml:space="preserve"> биологии -81% (в прошлом году- 64%) , по русскому языку 73%  (в прошлом году 68%).   </w:t>
      </w:r>
    </w:p>
    <w:p w:rsidR="00B5635D" w:rsidRPr="00B5635D" w:rsidRDefault="00B5635D" w:rsidP="00B5635D">
      <w:pPr>
        <w:rPr>
          <w:rFonts w:ascii="Times New Roman" w:eastAsia="Calibri" w:hAnsi="Times New Roman" w:cs="Times New Roman"/>
        </w:rPr>
      </w:pPr>
    </w:p>
    <w:p w:rsidR="00B5635D" w:rsidRPr="00B5635D" w:rsidRDefault="00B5635D" w:rsidP="00B5635D">
      <w:pPr>
        <w:rPr>
          <w:rFonts w:ascii="Times New Roman" w:eastAsia="Calibri" w:hAnsi="Times New Roman" w:cs="Times New Roman"/>
        </w:rPr>
      </w:pPr>
      <w:r w:rsidRPr="00B5635D">
        <w:rPr>
          <w:rFonts w:ascii="Times New Roman" w:eastAsia="Calibri" w:hAnsi="Times New Roman" w:cs="Times New Roman"/>
        </w:rPr>
        <w:t xml:space="preserve"> В 5 классе на вводном контроле и при проведении ВПР  результаты начальной школы  и качество знаний по основным предметам по выставленным оценкам совпадают.</w:t>
      </w:r>
    </w:p>
    <w:p w:rsidR="00B5635D" w:rsidRPr="00B5635D" w:rsidRDefault="00B5635D" w:rsidP="00B5635D">
      <w:pPr>
        <w:rPr>
          <w:rFonts w:ascii="Times New Roman" w:eastAsia="Calibri" w:hAnsi="Times New Roman" w:cs="Times New Roman"/>
        </w:rPr>
      </w:pPr>
      <w:r w:rsidRPr="00B5635D">
        <w:rPr>
          <w:rFonts w:ascii="Times New Roman" w:eastAsia="Calibri" w:hAnsi="Times New Roman" w:cs="Times New Roman"/>
        </w:rPr>
        <w:t>Русский язык – 67%</w:t>
      </w:r>
    </w:p>
    <w:p w:rsidR="00B5635D" w:rsidRPr="00B5635D" w:rsidRDefault="00B5635D" w:rsidP="00B5635D">
      <w:pPr>
        <w:rPr>
          <w:rFonts w:ascii="Times New Roman" w:eastAsia="Calibri" w:hAnsi="Times New Roman" w:cs="Times New Roman"/>
        </w:rPr>
      </w:pPr>
      <w:r w:rsidRPr="00B5635D">
        <w:rPr>
          <w:rFonts w:ascii="Times New Roman" w:eastAsia="Calibri" w:hAnsi="Times New Roman" w:cs="Times New Roman"/>
        </w:rPr>
        <w:t>Литература – 83%</w:t>
      </w:r>
    </w:p>
    <w:p w:rsidR="00B5635D" w:rsidRPr="00B5635D" w:rsidRDefault="00B5635D" w:rsidP="00B5635D">
      <w:pPr>
        <w:rPr>
          <w:rFonts w:ascii="Times New Roman" w:eastAsia="Calibri" w:hAnsi="Times New Roman" w:cs="Times New Roman"/>
        </w:rPr>
      </w:pPr>
      <w:r w:rsidRPr="00B5635D">
        <w:rPr>
          <w:rFonts w:ascii="Times New Roman" w:eastAsia="Calibri" w:hAnsi="Times New Roman" w:cs="Times New Roman"/>
        </w:rPr>
        <w:t>Математика – 67%</w:t>
      </w:r>
    </w:p>
    <w:p w:rsidR="00B5635D" w:rsidRPr="00B5635D" w:rsidRDefault="00B5635D" w:rsidP="00B5635D">
      <w:pPr>
        <w:rPr>
          <w:rFonts w:ascii="Times New Roman" w:eastAsia="Calibri" w:hAnsi="Times New Roman" w:cs="Times New Roman"/>
        </w:rPr>
      </w:pPr>
      <w:r w:rsidRPr="00B5635D">
        <w:rPr>
          <w:rFonts w:ascii="Times New Roman" w:eastAsia="Calibri" w:hAnsi="Times New Roman" w:cs="Times New Roman"/>
        </w:rPr>
        <w:t xml:space="preserve">Но результаты итоговых комплексных  работ в начальной школе и  на вводной  и итоговой комплексной работе  в 5 классе абсолютно разные, (что нельзя сказать </w:t>
      </w:r>
      <w:proofErr w:type="gramStart"/>
      <w:r w:rsidRPr="00B5635D">
        <w:rPr>
          <w:rFonts w:ascii="Times New Roman" w:eastAsia="Calibri" w:hAnsi="Times New Roman" w:cs="Times New Roman"/>
        </w:rPr>
        <w:t>по запрошлому</w:t>
      </w:r>
      <w:proofErr w:type="gramEnd"/>
      <w:r w:rsidRPr="00B5635D">
        <w:rPr>
          <w:rFonts w:ascii="Times New Roman" w:eastAsia="Calibri" w:hAnsi="Times New Roman" w:cs="Times New Roman"/>
        </w:rPr>
        <w:t xml:space="preserve"> году 5 класса, где качество было 40%) ни один из учеников класса, не подтвердил результаты итоговой работы в начальной школе. На вводной комплексной работе все учащиеся справились на 3 базовый уровень (61% выполнения заданий  от максимального количества баллов), а на итоговой комплексной работе результаты показаны учащимися ещё ниже 2 человека справились на 3 базовый уровень, а 4 человека выполнили на 2 базовый уровень, среди них 2 ученика, которые по результатам учебного года имеют оценки «4» и «5» </w:t>
      </w:r>
      <w:proofErr w:type="gramStart"/>
      <w:r w:rsidRPr="00B5635D">
        <w:rPr>
          <w:rFonts w:ascii="Times New Roman" w:eastAsia="Calibri" w:hAnsi="Times New Roman" w:cs="Times New Roman"/>
        </w:rPr>
        <w:t xml:space="preserve">( </w:t>
      </w:r>
      <w:proofErr w:type="gramEnd"/>
      <w:r w:rsidRPr="00B5635D">
        <w:rPr>
          <w:rFonts w:ascii="Times New Roman" w:eastAsia="Calibri" w:hAnsi="Times New Roman" w:cs="Times New Roman"/>
        </w:rPr>
        <w:t xml:space="preserve">46% выполнения заданий  от максимального количества баллов).    </w:t>
      </w:r>
    </w:p>
    <w:p w:rsidR="00B5635D" w:rsidRPr="00B5635D" w:rsidRDefault="00B5635D" w:rsidP="00B5635D">
      <w:pPr>
        <w:rPr>
          <w:rFonts w:ascii="Times New Roman" w:eastAsia="Calibri" w:hAnsi="Times New Roman" w:cs="Times New Roman"/>
        </w:rPr>
      </w:pPr>
    </w:p>
    <w:p w:rsidR="00B5635D" w:rsidRPr="00B5635D" w:rsidRDefault="00B5635D" w:rsidP="00B5635D">
      <w:pPr>
        <w:rPr>
          <w:rFonts w:ascii="Times New Roman" w:eastAsia="Calibri" w:hAnsi="Times New Roman" w:cs="Times New Roman"/>
        </w:rPr>
      </w:pPr>
      <w:r w:rsidRPr="00B5635D">
        <w:rPr>
          <w:rFonts w:ascii="Times New Roman" w:eastAsia="Calibri" w:hAnsi="Times New Roman" w:cs="Times New Roman"/>
        </w:rPr>
        <w:t xml:space="preserve">Можно сделать следующий вывод, результаты итогового контроля намного ниже результатов вводного контроля, отсюда следует, что не объективно выставлялись оценки  </w:t>
      </w:r>
      <w:proofErr w:type="gramStart"/>
      <w:r w:rsidRPr="00B5635D">
        <w:rPr>
          <w:rFonts w:ascii="Times New Roman" w:eastAsia="Calibri" w:hAnsi="Times New Roman" w:cs="Times New Roman"/>
        </w:rPr>
        <w:t>учителем</w:t>
      </w:r>
      <w:proofErr w:type="gramEnd"/>
      <w:r w:rsidRPr="00B5635D">
        <w:rPr>
          <w:rFonts w:ascii="Times New Roman" w:eastAsia="Calibri" w:hAnsi="Times New Roman" w:cs="Times New Roman"/>
        </w:rPr>
        <w:t xml:space="preserve">  как  в начальной школе, так и учителями в среднем звене. Оценки завышены и по основным предметам не соответствуют реальным знаниям учеников. </w:t>
      </w:r>
    </w:p>
    <w:p w:rsidR="00B5635D" w:rsidRPr="00B5635D" w:rsidRDefault="00B5635D" w:rsidP="00B5635D">
      <w:pPr>
        <w:rPr>
          <w:rFonts w:ascii="Times New Roman" w:hAnsi="Times New Roman" w:cs="Times New Roman"/>
          <w:bCs/>
          <w:iCs/>
        </w:rPr>
      </w:pPr>
    </w:p>
    <w:p w:rsidR="00B5635D" w:rsidRPr="00B5635D" w:rsidRDefault="00B5635D" w:rsidP="00B5635D">
      <w:pPr>
        <w:rPr>
          <w:rFonts w:ascii="Times New Roman" w:hAnsi="Times New Roman" w:cs="Times New Roman"/>
          <w:bCs/>
          <w:iCs/>
        </w:rPr>
      </w:pPr>
    </w:p>
    <w:p w:rsidR="00B5635D" w:rsidRPr="00B5635D" w:rsidRDefault="00B5635D" w:rsidP="00B5635D">
      <w:pPr>
        <w:ind w:left="360"/>
        <w:jc w:val="center"/>
        <w:rPr>
          <w:rFonts w:ascii="Times New Roman" w:hAnsi="Times New Roman" w:cs="Times New Roman"/>
          <w:b/>
        </w:rPr>
      </w:pPr>
    </w:p>
    <w:p w:rsidR="00B5635D" w:rsidRPr="00B5635D" w:rsidRDefault="00B5635D" w:rsidP="00B5635D">
      <w:pPr>
        <w:ind w:left="360"/>
        <w:jc w:val="center"/>
        <w:rPr>
          <w:rFonts w:ascii="Times New Roman" w:hAnsi="Times New Roman" w:cs="Times New Roman"/>
          <w:b/>
        </w:rPr>
      </w:pPr>
      <w:r w:rsidRPr="00B5635D">
        <w:rPr>
          <w:rFonts w:ascii="Times New Roman" w:hAnsi="Times New Roman" w:cs="Times New Roman"/>
          <w:b/>
        </w:rPr>
        <w:t xml:space="preserve">Результаты   </w:t>
      </w:r>
      <w:proofErr w:type="spellStart"/>
      <w:r w:rsidRPr="00B5635D">
        <w:rPr>
          <w:rFonts w:ascii="Times New Roman" w:hAnsi="Times New Roman" w:cs="Times New Roman"/>
          <w:b/>
        </w:rPr>
        <w:t>внутришкольного</w:t>
      </w:r>
      <w:proofErr w:type="spellEnd"/>
      <w:r w:rsidRPr="00B5635D">
        <w:rPr>
          <w:rFonts w:ascii="Times New Roman" w:hAnsi="Times New Roman" w:cs="Times New Roman"/>
          <w:b/>
        </w:rPr>
        <w:t xml:space="preserve">  мониторинга  качества  образования</w:t>
      </w:r>
    </w:p>
    <w:tbl>
      <w:tblPr>
        <w:tblW w:w="128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8"/>
        <w:gridCol w:w="1586"/>
        <w:gridCol w:w="1138"/>
        <w:gridCol w:w="992"/>
        <w:gridCol w:w="1134"/>
        <w:gridCol w:w="709"/>
        <w:gridCol w:w="2922"/>
        <w:gridCol w:w="2134"/>
      </w:tblGrid>
      <w:tr w:rsidR="00B5635D" w:rsidRPr="00B5635D" w:rsidTr="00616750">
        <w:trPr>
          <w:trHeight w:val="600"/>
        </w:trPr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ind w:left="-59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Результаты итогового контроля </w:t>
            </w:r>
          </w:p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контроля 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Итоги</w:t>
            </w:r>
          </w:p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2016-2017  учебного года </w:t>
            </w:r>
          </w:p>
        </w:tc>
      </w:tr>
      <w:tr w:rsidR="00B5635D" w:rsidRPr="00B5635D" w:rsidTr="00616750">
        <w:trPr>
          <w:cantSplit/>
          <w:trHeight w:val="1922"/>
        </w:trPr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Уровень   УУД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Уровень   предметных  результатов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Скорость чтения  сл./мин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Скорость</w:t>
            </w:r>
          </w:p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вычислений</w:t>
            </w:r>
          </w:p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proofErr w:type="spellStart"/>
            <w:r w:rsidRPr="00B5635D">
              <w:rPr>
                <w:rFonts w:ascii="Times New Roman" w:hAnsi="Times New Roman" w:cs="Times New Roman"/>
              </w:rPr>
              <w:t>зн</w:t>
            </w:r>
            <w:proofErr w:type="spellEnd"/>
            <w:r w:rsidRPr="00B5635D">
              <w:rPr>
                <w:rFonts w:ascii="Times New Roman" w:hAnsi="Times New Roman" w:cs="Times New Roman"/>
              </w:rPr>
              <w:t>./мин</w:t>
            </w:r>
          </w:p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%  на «4» и «5»  на итоговом контроле </w:t>
            </w:r>
          </w:p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% </w:t>
            </w:r>
            <w:bookmarkStart w:id="0" w:name="_GoBack"/>
            <w:r w:rsidRPr="00B5635D">
              <w:rPr>
                <w:rFonts w:ascii="Times New Roman" w:hAnsi="Times New Roman" w:cs="Times New Roman"/>
              </w:rPr>
              <w:t>успеваемости</w:t>
            </w:r>
            <w:bookmarkEnd w:id="0"/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%  на «4» и «5»</w:t>
            </w:r>
          </w:p>
        </w:tc>
      </w:tr>
      <w:tr w:rsidR="00B5635D" w:rsidRPr="00B5635D" w:rsidTr="00616750">
        <w:trPr>
          <w:trHeight w:val="312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5635D" w:rsidRPr="00B5635D" w:rsidTr="00616750">
        <w:trPr>
          <w:trHeight w:val="274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</w:tr>
      <w:tr w:rsidR="00B5635D" w:rsidRPr="00B5635D" w:rsidTr="00616750">
        <w:trPr>
          <w:trHeight w:val="368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90%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83%</w:t>
            </w:r>
          </w:p>
        </w:tc>
      </w:tr>
      <w:tr w:rsidR="00B5635D" w:rsidRPr="00B5635D" w:rsidTr="00616750">
        <w:trPr>
          <w:trHeight w:val="383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</w:tr>
      <w:tr w:rsidR="00B5635D" w:rsidRPr="00B5635D" w:rsidTr="00616750">
        <w:trPr>
          <w:trHeight w:val="368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96%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75%</w:t>
            </w:r>
          </w:p>
        </w:tc>
      </w:tr>
      <w:tr w:rsidR="00B5635D" w:rsidRPr="00B5635D" w:rsidTr="00616750">
        <w:trPr>
          <w:trHeight w:val="368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</w:tr>
      <w:tr w:rsidR="00B5635D" w:rsidRPr="00B5635D" w:rsidTr="00616750">
        <w:trPr>
          <w:trHeight w:val="383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55%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43%</w:t>
            </w:r>
          </w:p>
        </w:tc>
      </w:tr>
      <w:tr w:rsidR="00B5635D" w:rsidRPr="00B5635D" w:rsidTr="00616750">
        <w:trPr>
          <w:trHeight w:val="383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</w:tr>
      <w:tr w:rsidR="00B5635D" w:rsidRPr="00B5635D" w:rsidTr="00616750">
        <w:trPr>
          <w:trHeight w:val="368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21%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0%</w:t>
            </w:r>
          </w:p>
        </w:tc>
      </w:tr>
      <w:tr w:rsidR="00B5635D" w:rsidRPr="00B5635D" w:rsidTr="00616750">
        <w:trPr>
          <w:trHeight w:val="368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</w:tr>
      <w:tr w:rsidR="00B5635D" w:rsidRPr="00B5635D" w:rsidTr="00616750">
        <w:trPr>
          <w:trHeight w:val="344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B5635D" w:rsidRPr="00B5635D" w:rsidTr="00616750">
        <w:trPr>
          <w:cantSplit/>
          <w:trHeight w:val="567"/>
        </w:trPr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По школе: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138 </w:t>
            </w:r>
          </w:p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сл./мин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33</w:t>
            </w:r>
          </w:p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635D">
              <w:rPr>
                <w:rFonts w:ascii="Times New Roman" w:hAnsi="Times New Roman" w:cs="Times New Roman"/>
              </w:rPr>
              <w:t>зн</w:t>
            </w:r>
            <w:proofErr w:type="spellEnd"/>
            <w:r w:rsidRPr="00B5635D">
              <w:rPr>
                <w:rFonts w:ascii="Times New Roman" w:hAnsi="Times New Roman" w:cs="Times New Roman"/>
              </w:rPr>
              <w:t>./мин</w:t>
            </w:r>
          </w:p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71%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55%</w:t>
            </w:r>
          </w:p>
        </w:tc>
      </w:tr>
    </w:tbl>
    <w:p w:rsidR="00B5635D" w:rsidRPr="00B5635D" w:rsidRDefault="00B5635D" w:rsidP="00B5635D">
      <w:pPr>
        <w:rPr>
          <w:rFonts w:ascii="Times New Roman" w:hAnsi="Times New Roman" w:cs="Times New Roman"/>
          <w:b/>
        </w:rPr>
      </w:pPr>
    </w:p>
    <w:p w:rsidR="00B5635D" w:rsidRPr="00B5635D" w:rsidRDefault="00B5635D" w:rsidP="00B5635D">
      <w:pPr>
        <w:ind w:left="360"/>
        <w:jc w:val="center"/>
        <w:rPr>
          <w:rFonts w:ascii="Times New Roman" w:hAnsi="Times New Roman" w:cs="Times New Roman"/>
          <w:b/>
          <w:bCs/>
          <w:iCs/>
        </w:rPr>
      </w:pPr>
    </w:p>
    <w:p w:rsidR="00B5635D" w:rsidRPr="00B5635D" w:rsidRDefault="00B5635D" w:rsidP="00B5635D">
      <w:pPr>
        <w:ind w:left="360"/>
        <w:jc w:val="center"/>
        <w:rPr>
          <w:rFonts w:ascii="Times New Roman" w:hAnsi="Times New Roman" w:cs="Times New Roman"/>
          <w:b/>
          <w:bCs/>
          <w:iCs/>
        </w:rPr>
      </w:pP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 xml:space="preserve">3. Результаты   </w:t>
      </w:r>
      <w:proofErr w:type="spellStart"/>
      <w:r w:rsidRPr="00B5635D">
        <w:rPr>
          <w:rFonts w:ascii="Times New Roman" w:hAnsi="Times New Roman" w:cs="Times New Roman"/>
        </w:rPr>
        <w:t>внутришкольного</w:t>
      </w:r>
      <w:proofErr w:type="spellEnd"/>
      <w:r w:rsidRPr="00B5635D">
        <w:rPr>
          <w:rFonts w:ascii="Times New Roman" w:hAnsi="Times New Roman" w:cs="Times New Roman"/>
        </w:rPr>
        <w:t xml:space="preserve">  мониторинга  качества  образования </w:t>
      </w:r>
    </w:p>
    <w:tbl>
      <w:tblPr>
        <w:tblW w:w="10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369"/>
        <w:gridCol w:w="1418"/>
        <w:gridCol w:w="850"/>
        <w:gridCol w:w="992"/>
        <w:gridCol w:w="1324"/>
        <w:gridCol w:w="1370"/>
        <w:gridCol w:w="1843"/>
      </w:tblGrid>
      <w:tr w:rsidR="00B5635D" w:rsidRPr="00B5635D" w:rsidTr="00C5294D">
        <w:trPr>
          <w:trHeight w:val="587"/>
        </w:trPr>
        <w:tc>
          <w:tcPr>
            <w:tcW w:w="1135" w:type="dxa"/>
            <w:vMerge w:val="restart"/>
          </w:tcPr>
          <w:p w:rsidR="00B5635D" w:rsidRPr="00B5635D" w:rsidRDefault="00B5635D" w:rsidP="00C5294D">
            <w:pPr>
              <w:ind w:left="-59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953" w:type="dxa"/>
            <w:gridSpan w:val="5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Результаты итогового контроля </w:t>
            </w:r>
          </w:p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контроля </w:t>
            </w:r>
          </w:p>
        </w:tc>
        <w:tc>
          <w:tcPr>
            <w:tcW w:w="3213" w:type="dxa"/>
            <w:gridSpan w:val="2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Итоги</w:t>
            </w:r>
          </w:p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2017-2018  учебного года </w:t>
            </w:r>
          </w:p>
        </w:tc>
      </w:tr>
      <w:tr w:rsidR="00B5635D" w:rsidRPr="00B5635D" w:rsidTr="00C5294D">
        <w:trPr>
          <w:cantSplit/>
          <w:trHeight w:val="1881"/>
        </w:trPr>
        <w:tc>
          <w:tcPr>
            <w:tcW w:w="1135" w:type="dxa"/>
            <w:vMerge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extDirection w:val="btLr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Уровень   УУД</w:t>
            </w:r>
          </w:p>
        </w:tc>
        <w:tc>
          <w:tcPr>
            <w:tcW w:w="1418" w:type="dxa"/>
            <w:textDirection w:val="btLr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Уровень   предметных  результатов</w:t>
            </w:r>
          </w:p>
        </w:tc>
        <w:tc>
          <w:tcPr>
            <w:tcW w:w="850" w:type="dxa"/>
            <w:textDirection w:val="btLr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Скорость чтения  сл./мин</w:t>
            </w:r>
          </w:p>
        </w:tc>
        <w:tc>
          <w:tcPr>
            <w:tcW w:w="992" w:type="dxa"/>
            <w:textDirection w:val="btLr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Скорость</w:t>
            </w:r>
          </w:p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вычислений</w:t>
            </w:r>
          </w:p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proofErr w:type="spellStart"/>
            <w:r w:rsidRPr="00B5635D">
              <w:rPr>
                <w:rFonts w:ascii="Times New Roman" w:hAnsi="Times New Roman" w:cs="Times New Roman"/>
              </w:rPr>
              <w:t>зн</w:t>
            </w:r>
            <w:proofErr w:type="spellEnd"/>
            <w:r w:rsidRPr="00B5635D">
              <w:rPr>
                <w:rFonts w:ascii="Times New Roman" w:hAnsi="Times New Roman" w:cs="Times New Roman"/>
              </w:rPr>
              <w:t>./мин</w:t>
            </w:r>
          </w:p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extDirection w:val="btLr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%  на «4» и «5»  на итоговом контроле </w:t>
            </w:r>
          </w:p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1843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%  на «4» и «5»</w:t>
            </w:r>
          </w:p>
        </w:tc>
      </w:tr>
      <w:tr w:rsidR="00B5635D" w:rsidRPr="00B5635D" w:rsidTr="00C5294D">
        <w:trPr>
          <w:trHeight w:val="305"/>
        </w:trPr>
        <w:tc>
          <w:tcPr>
            <w:tcW w:w="1135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4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5635D" w:rsidRPr="00B5635D" w:rsidTr="00C5294D">
        <w:trPr>
          <w:trHeight w:val="268"/>
        </w:trPr>
        <w:tc>
          <w:tcPr>
            <w:tcW w:w="1135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8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2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24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B5635D" w:rsidRPr="00B5635D" w:rsidTr="00C5294D">
        <w:tc>
          <w:tcPr>
            <w:tcW w:w="1135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18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992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4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65%</w:t>
            </w:r>
          </w:p>
        </w:tc>
        <w:tc>
          <w:tcPr>
            <w:tcW w:w="1370" w:type="dxa"/>
            <w:vAlign w:val="center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     100%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</w:tr>
      <w:tr w:rsidR="00B5635D" w:rsidRPr="00B5635D" w:rsidTr="00C5294D">
        <w:tc>
          <w:tcPr>
            <w:tcW w:w="1135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992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4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81%</w:t>
            </w: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</w:tr>
      <w:tr w:rsidR="00B5635D" w:rsidRPr="00B5635D" w:rsidTr="00C5294D">
        <w:tc>
          <w:tcPr>
            <w:tcW w:w="1135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18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92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24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</w:tr>
      <w:tr w:rsidR="00B5635D" w:rsidRPr="00B5635D" w:rsidTr="00C5294D">
        <w:tc>
          <w:tcPr>
            <w:tcW w:w="1135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8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992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24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25%</w:t>
            </w:r>
          </w:p>
        </w:tc>
      </w:tr>
      <w:tr w:rsidR="00B5635D" w:rsidRPr="00B5635D" w:rsidTr="00C5294D">
        <w:tc>
          <w:tcPr>
            <w:tcW w:w="1135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18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92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24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61%</w:t>
            </w: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</w:tr>
      <w:tr w:rsidR="00B5635D" w:rsidRPr="00B5635D" w:rsidTr="00C5294D">
        <w:tc>
          <w:tcPr>
            <w:tcW w:w="1135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992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24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63%</w:t>
            </w: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43%</w:t>
            </w:r>
          </w:p>
        </w:tc>
      </w:tr>
      <w:tr w:rsidR="00B5635D" w:rsidRPr="00B5635D" w:rsidTr="00C5294D">
        <w:tc>
          <w:tcPr>
            <w:tcW w:w="1135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992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324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</w:tr>
      <w:tr w:rsidR="00B5635D" w:rsidRPr="00B5635D" w:rsidTr="00C5294D">
        <w:tc>
          <w:tcPr>
            <w:tcW w:w="1135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4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5635D" w:rsidRPr="00B5635D" w:rsidTr="00C5294D">
        <w:trPr>
          <w:trHeight w:val="337"/>
        </w:trPr>
        <w:tc>
          <w:tcPr>
            <w:tcW w:w="1135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992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24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</w:tr>
      <w:tr w:rsidR="00B5635D" w:rsidRPr="00B5635D" w:rsidTr="00C5294D">
        <w:trPr>
          <w:cantSplit/>
          <w:trHeight w:val="555"/>
        </w:trPr>
        <w:tc>
          <w:tcPr>
            <w:tcW w:w="1135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По школе: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418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121</w:t>
            </w:r>
          </w:p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сл./мин</w:t>
            </w:r>
          </w:p>
        </w:tc>
        <w:tc>
          <w:tcPr>
            <w:tcW w:w="992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26</w:t>
            </w:r>
          </w:p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635D">
              <w:rPr>
                <w:rFonts w:ascii="Times New Roman" w:hAnsi="Times New Roman" w:cs="Times New Roman"/>
              </w:rPr>
              <w:t>зн</w:t>
            </w:r>
            <w:proofErr w:type="spellEnd"/>
            <w:r w:rsidRPr="00B5635D">
              <w:rPr>
                <w:rFonts w:ascii="Times New Roman" w:hAnsi="Times New Roman" w:cs="Times New Roman"/>
              </w:rPr>
              <w:t>./мин</w:t>
            </w:r>
          </w:p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51 %</w:t>
            </w:r>
          </w:p>
        </w:tc>
      </w:tr>
    </w:tbl>
    <w:p w:rsidR="00B5635D" w:rsidRPr="00B5635D" w:rsidRDefault="00B5635D" w:rsidP="00B5635D">
      <w:pPr>
        <w:ind w:left="360"/>
        <w:jc w:val="center"/>
        <w:rPr>
          <w:rFonts w:ascii="Times New Roman" w:hAnsi="Times New Roman" w:cs="Times New Roman"/>
          <w:b/>
          <w:bCs/>
          <w:iCs/>
        </w:rPr>
      </w:pPr>
    </w:p>
    <w:p w:rsidR="00B5635D" w:rsidRPr="00B5635D" w:rsidRDefault="00B5635D" w:rsidP="00B5635D">
      <w:pPr>
        <w:ind w:left="360"/>
        <w:jc w:val="center"/>
        <w:rPr>
          <w:rFonts w:ascii="Times New Roman" w:hAnsi="Times New Roman" w:cs="Times New Roman"/>
          <w:b/>
          <w:bCs/>
          <w:iCs/>
        </w:rPr>
      </w:pPr>
    </w:p>
    <w:p w:rsidR="00B5635D" w:rsidRPr="00B5635D" w:rsidRDefault="00B5635D" w:rsidP="00B5635D">
      <w:pPr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 xml:space="preserve">3. Результаты   </w:t>
      </w:r>
      <w:proofErr w:type="spellStart"/>
      <w:r w:rsidRPr="00B5635D">
        <w:rPr>
          <w:rFonts w:ascii="Times New Roman" w:hAnsi="Times New Roman" w:cs="Times New Roman"/>
        </w:rPr>
        <w:t>внутришкольного</w:t>
      </w:r>
      <w:proofErr w:type="spellEnd"/>
      <w:r w:rsidRPr="00B5635D">
        <w:rPr>
          <w:rFonts w:ascii="Times New Roman" w:hAnsi="Times New Roman" w:cs="Times New Roman"/>
        </w:rPr>
        <w:t xml:space="preserve">  мониторинга  качества  образования </w:t>
      </w:r>
    </w:p>
    <w:tbl>
      <w:tblPr>
        <w:tblW w:w="10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369"/>
        <w:gridCol w:w="1418"/>
        <w:gridCol w:w="850"/>
        <w:gridCol w:w="992"/>
        <w:gridCol w:w="1324"/>
        <w:gridCol w:w="1370"/>
        <w:gridCol w:w="1843"/>
      </w:tblGrid>
      <w:tr w:rsidR="00B5635D" w:rsidRPr="00B5635D" w:rsidTr="00C5294D">
        <w:trPr>
          <w:trHeight w:val="587"/>
        </w:trPr>
        <w:tc>
          <w:tcPr>
            <w:tcW w:w="1135" w:type="dxa"/>
            <w:vMerge w:val="restart"/>
          </w:tcPr>
          <w:p w:rsidR="00B5635D" w:rsidRPr="00B5635D" w:rsidRDefault="00B5635D" w:rsidP="00C5294D">
            <w:pPr>
              <w:ind w:left="-59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953" w:type="dxa"/>
            <w:gridSpan w:val="5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Результаты итогового контроля </w:t>
            </w:r>
          </w:p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контроля </w:t>
            </w:r>
          </w:p>
        </w:tc>
        <w:tc>
          <w:tcPr>
            <w:tcW w:w="3213" w:type="dxa"/>
            <w:gridSpan w:val="2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Итоги</w:t>
            </w:r>
          </w:p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2018-2019  учебного года </w:t>
            </w:r>
          </w:p>
        </w:tc>
      </w:tr>
      <w:tr w:rsidR="00B5635D" w:rsidRPr="00B5635D" w:rsidTr="00C5294D">
        <w:trPr>
          <w:cantSplit/>
          <w:trHeight w:val="1881"/>
        </w:trPr>
        <w:tc>
          <w:tcPr>
            <w:tcW w:w="1135" w:type="dxa"/>
            <w:vMerge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9" w:type="dxa"/>
            <w:textDirection w:val="btLr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Уровень   УУД</w:t>
            </w:r>
          </w:p>
        </w:tc>
        <w:tc>
          <w:tcPr>
            <w:tcW w:w="1418" w:type="dxa"/>
            <w:textDirection w:val="btLr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Уровень   предметных  результатов</w:t>
            </w:r>
          </w:p>
        </w:tc>
        <w:tc>
          <w:tcPr>
            <w:tcW w:w="850" w:type="dxa"/>
            <w:textDirection w:val="btLr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Скорость чтения  сл./мин</w:t>
            </w:r>
          </w:p>
        </w:tc>
        <w:tc>
          <w:tcPr>
            <w:tcW w:w="992" w:type="dxa"/>
            <w:textDirection w:val="btLr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Скорость</w:t>
            </w:r>
          </w:p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вычислений</w:t>
            </w:r>
          </w:p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proofErr w:type="spellStart"/>
            <w:r w:rsidRPr="00B5635D">
              <w:rPr>
                <w:rFonts w:ascii="Times New Roman" w:hAnsi="Times New Roman" w:cs="Times New Roman"/>
              </w:rPr>
              <w:t>зн</w:t>
            </w:r>
            <w:proofErr w:type="spellEnd"/>
            <w:r w:rsidRPr="00B5635D">
              <w:rPr>
                <w:rFonts w:ascii="Times New Roman" w:hAnsi="Times New Roman" w:cs="Times New Roman"/>
              </w:rPr>
              <w:t>./мин</w:t>
            </w:r>
          </w:p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  <w:textDirection w:val="btLr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%  на «4» и «5»  на итоговом контроле </w:t>
            </w:r>
          </w:p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1843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%  на «4» и «5»</w:t>
            </w:r>
          </w:p>
        </w:tc>
      </w:tr>
      <w:tr w:rsidR="00B5635D" w:rsidRPr="00B5635D" w:rsidTr="00C5294D">
        <w:trPr>
          <w:trHeight w:val="305"/>
        </w:trPr>
        <w:tc>
          <w:tcPr>
            <w:tcW w:w="1135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8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24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B5635D" w:rsidRPr="00B5635D" w:rsidTr="00C5294D">
        <w:trPr>
          <w:trHeight w:val="268"/>
        </w:trPr>
        <w:tc>
          <w:tcPr>
            <w:tcW w:w="1135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418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85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992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24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</w:tr>
      <w:tr w:rsidR="00B5635D" w:rsidRPr="00B5635D" w:rsidTr="00C5294D">
        <w:tc>
          <w:tcPr>
            <w:tcW w:w="1135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418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0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992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24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70" w:type="dxa"/>
            <w:vAlign w:val="center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     100%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100%</w:t>
            </w:r>
          </w:p>
        </w:tc>
      </w:tr>
      <w:tr w:rsidR="00B5635D" w:rsidRPr="00B5635D" w:rsidTr="00C5294D">
        <w:tc>
          <w:tcPr>
            <w:tcW w:w="1135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8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992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24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</w:tr>
      <w:tr w:rsidR="00B5635D" w:rsidRPr="00B5635D" w:rsidTr="00C5294D">
        <w:tc>
          <w:tcPr>
            <w:tcW w:w="1135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418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992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24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56%</w:t>
            </w: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67%</w:t>
            </w:r>
          </w:p>
        </w:tc>
      </w:tr>
      <w:tr w:rsidR="00B5635D" w:rsidRPr="00B5635D" w:rsidTr="00C5294D">
        <w:tc>
          <w:tcPr>
            <w:tcW w:w="1135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18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992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24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40%</w:t>
            </w:r>
          </w:p>
        </w:tc>
      </w:tr>
      <w:tr w:rsidR="00B5635D" w:rsidRPr="00B5635D" w:rsidTr="00C5294D">
        <w:tc>
          <w:tcPr>
            <w:tcW w:w="1135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418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92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324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</w:tr>
      <w:tr w:rsidR="00B5635D" w:rsidRPr="00B5635D" w:rsidTr="00C5294D">
        <w:tc>
          <w:tcPr>
            <w:tcW w:w="1135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1418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992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324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</w:tr>
      <w:tr w:rsidR="00B5635D" w:rsidRPr="00B5635D" w:rsidTr="00C5294D">
        <w:tc>
          <w:tcPr>
            <w:tcW w:w="1135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992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324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50%</w:t>
            </w:r>
          </w:p>
        </w:tc>
      </w:tr>
      <w:tr w:rsidR="00B5635D" w:rsidRPr="00B5635D" w:rsidTr="00C5294D">
        <w:tc>
          <w:tcPr>
            <w:tcW w:w="1135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992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324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82%</w:t>
            </w: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86%</w:t>
            </w:r>
          </w:p>
        </w:tc>
      </w:tr>
      <w:tr w:rsidR="00B5635D" w:rsidRPr="00B5635D" w:rsidTr="00C5294D">
        <w:trPr>
          <w:cantSplit/>
          <w:trHeight w:val="555"/>
        </w:trPr>
        <w:tc>
          <w:tcPr>
            <w:tcW w:w="1135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По школе:</w:t>
            </w:r>
          </w:p>
        </w:tc>
        <w:tc>
          <w:tcPr>
            <w:tcW w:w="1369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418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0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129</w:t>
            </w:r>
          </w:p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сл./мин</w:t>
            </w:r>
          </w:p>
        </w:tc>
        <w:tc>
          <w:tcPr>
            <w:tcW w:w="992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28</w:t>
            </w:r>
          </w:p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635D">
              <w:rPr>
                <w:rFonts w:ascii="Times New Roman" w:hAnsi="Times New Roman" w:cs="Times New Roman"/>
              </w:rPr>
              <w:t>зн</w:t>
            </w:r>
            <w:proofErr w:type="spellEnd"/>
            <w:r w:rsidRPr="00B5635D">
              <w:rPr>
                <w:rFonts w:ascii="Times New Roman" w:hAnsi="Times New Roman" w:cs="Times New Roman"/>
              </w:rPr>
              <w:t>./мин</w:t>
            </w:r>
          </w:p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57%</w:t>
            </w:r>
          </w:p>
        </w:tc>
        <w:tc>
          <w:tcPr>
            <w:tcW w:w="1370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843" w:type="dxa"/>
            <w:vAlign w:val="center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54 %</w:t>
            </w:r>
          </w:p>
        </w:tc>
      </w:tr>
    </w:tbl>
    <w:p w:rsidR="00B5635D" w:rsidRPr="00B5635D" w:rsidRDefault="00B5635D" w:rsidP="00B5635D">
      <w:pPr>
        <w:rPr>
          <w:rFonts w:ascii="Times New Roman" w:hAnsi="Times New Roman" w:cs="Times New Roman"/>
          <w:b/>
        </w:rPr>
      </w:pPr>
    </w:p>
    <w:p w:rsidR="00B5635D" w:rsidRPr="00B5635D" w:rsidRDefault="0015312C" w:rsidP="00B5635D">
      <w:pPr>
        <w:ind w:left="360"/>
        <w:jc w:val="center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lastRenderedPageBreak/>
        <w:t>Вы</w:t>
      </w:r>
      <w:r w:rsidR="00B5635D" w:rsidRPr="00B5635D">
        <w:rPr>
          <w:rFonts w:ascii="Times New Roman" w:hAnsi="Times New Roman" w:cs="Times New Roman"/>
          <w:b/>
          <w:bCs/>
          <w:iCs/>
        </w:rPr>
        <w:t xml:space="preserve">вод: </w:t>
      </w:r>
      <w:r w:rsidR="00B5635D" w:rsidRPr="00B5635D">
        <w:rPr>
          <w:rFonts w:ascii="Times New Roman" w:hAnsi="Times New Roman" w:cs="Times New Roman"/>
          <w:bCs/>
          <w:iCs/>
        </w:rPr>
        <w:t>Анализирую таблицу мониторинга по школе можно сделать следующий вывод, что техника чтения и вычислительные навыки  чуть выше прошлогодних показателей. Техника чтения по школе составляет 129 слов в минуту</w:t>
      </w:r>
      <w:proofErr w:type="gramStart"/>
      <w:r w:rsidR="00B5635D" w:rsidRPr="00B5635D">
        <w:rPr>
          <w:rFonts w:ascii="Times New Roman" w:hAnsi="Times New Roman" w:cs="Times New Roman"/>
          <w:bCs/>
          <w:iCs/>
        </w:rPr>
        <w:t>.(</w:t>
      </w:r>
      <w:proofErr w:type="gramEnd"/>
      <w:r w:rsidR="00B5635D" w:rsidRPr="00B5635D">
        <w:rPr>
          <w:rFonts w:ascii="Times New Roman" w:hAnsi="Times New Roman" w:cs="Times New Roman"/>
          <w:bCs/>
          <w:iCs/>
        </w:rPr>
        <w:t xml:space="preserve">в прошлом году 121 слово в минуту), вычислительные навыки-28 знаков в минуту (в прошлом году 26 знаков в минуту).  Нет роста по технике чтения в 5 классе – 109слов в минуту, (в прошлом году 101),  В 9 классе  145 слов, в прошлом году -137. Вычислительные навыки ниже прошлогодних результатов  в 7 классе -32 знаков, в прошлом году 37. В 9 классе- 29 знаков, в прошлом -29. В 10 классе заметно  увеличили технику чтения (164-134) и скорость счёта (45-39). </w:t>
      </w:r>
    </w:p>
    <w:p w:rsidR="00B5635D" w:rsidRPr="00B5635D" w:rsidRDefault="00B5635D" w:rsidP="00B5635D">
      <w:pPr>
        <w:ind w:right="85"/>
        <w:jc w:val="center"/>
        <w:rPr>
          <w:rFonts w:ascii="Times New Roman" w:hAnsi="Times New Roman" w:cs="Times New Roman"/>
          <w:b/>
          <w:u w:val="single"/>
        </w:rPr>
      </w:pPr>
    </w:p>
    <w:p w:rsidR="00B5635D" w:rsidRPr="00B5635D" w:rsidRDefault="00B5635D" w:rsidP="00B5635D">
      <w:pPr>
        <w:ind w:right="85"/>
        <w:jc w:val="center"/>
        <w:rPr>
          <w:rFonts w:ascii="Times New Roman" w:hAnsi="Times New Roman" w:cs="Times New Roman"/>
          <w:b/>
          <w:u w:val="single"/>
        </w:rPr>
      </w:pPr>
      <w:r w:rsidRPr="00B5635D">
        <w:rPr>
          <w:rFonts w:ascii="Times New Roman" w:hAnsi="Times New Roman" w:cs="Times New Roman"/>
          <w:b/>
          <w:u w:val="single"/>
        </w:rPr>
        <w:t xml:space="preserve"> МБОУ  Новоюрковичская СОШ</w:t>
      </w:r>
    </w:p>
    <w:p w:rsidR="00B5635D" w:rsidRPr="00B5635D" w:rsidRDefault="00B5635D" w:rsidP="00B5635D">
      <w:pPr>
        <w:ind w:right="85"/>
        <w:jc w:val="center"/>
        <w:rPr>
          <w:rFonts w:ascii="Times New Roman" w:hAnsi="Times New Roman" w:cs="Times New Roman"/>
          <w:b/>
        </w:rPr>
      </w:pPr>
      <w:r w:rsidRPr="00B5635D">
        <w:rPr>
          <w:rFonts w:ascii="Times New Roman" w:hAnsi="Times New Roman" w:cs="Times New Roman"/>
          <w:b/>
        </w:rPr>
        <w:t>Сводная  таблица по школе в разрезе классов</w:t>
      </w:r>
    </w:p>
    <w:p w:rsidR="00B5635D" w:rsidRPr="00B5635D" w:rsidRDefault="00B5635D" w:rsidP="00B5635D">
      <w:pPr>
        <w:ind w:right="85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76"/>
        <w:tblOverlap w:val="never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4"/>
        <w:gridCol w:w="1172"/>
        <w:gridCol w:w="1207"/>
        <w:gridCol w:w="1477"/>
        <w:gridCol w:w="1881"/>
        <w:gridCol w:w="1876"/>
        <w:gridCol w:w="2047"/>
      </w:tblGrid>
      <w:tr w:rsidR="00B5635D" w:rsidRPr="00B5635D" w:rsidTr="00C5294D">
        <w:trPr>
          <w:trHeight w:val="1560"/>
        </w:trPr>
        <w:tc>
          <w:tcPr>
            <w:tcW w:w="944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2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Количество учеников,</w:t>
            </w:r>
            <w:r w:rsidRPr="00B5635D">
              <w:rPr>
                <w:rFonts w:ascii="Times New Roman" w:hAnsi="Times New Roman" w:cs="Times New Roman"/>
              </w:rPr>
              <w:br/>
              <w:t>обучающихся на «5»</w:t>
            </w:r>
          </w:p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Количество учеников,</w:t>
            </w:r>
            <w:r w:rsidRPr="00B5635D">
              <w:rPr>
                <w:rFonts w:ascii="Times New Roman" w:hAnsi="Times New Roman" w:cs="Times New Roman"/>
              </w:rPr>
              <w:br/>
              <w:t>обучающихся на «5» и «4»</w:t>
            </w:r>
          </w:p>
        </w:tc>
        <w:tc>
          <w:tcPr>
            <w:tcW w:w="147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Количество учеников,</w:t>
            </w:r>
            <w:r w:rsidRPr="00B5635D">
              <w:rPr>
                <w:rFonts w:ascii="Times New Roman" w:hAnsi="Times New Roman" w:cs="Times New Roman"/>
              </w:rPr>
              <w:br/>
              <w:t>обучающихся на «3»</w:t>
            </w:r>
          </w:p>
        </w:tc>
        <w:tc>
          <w:tcPr>
            <w:tcW w:w="1881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Общее количество</w:t>
            </w:r>
          </w:p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учащихся</w:t>
            </w:r>
          </w:p>
        </w:tc>
        <w:tc>
          <w:tcPr>
            <w:tcW w:w="1876" w:type="dxa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%</w:t>
            </w:r>
          </w:p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успеваемости</w:t>
            </w:r>
          </w:p>
        </w:tc>
        <w:tc>
          <w:tcPr>
            <w:tcW w:w="2047" w:type="dxa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%</w:t>
            </w:r>
          </w:p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</w:p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</w:p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качества</w:t>
            </w:r>
          </w:p>
        </w:tc>
      </w:tr>
      <w:tr w:rsidR="00B5635D" w:rsidRPr="00B5635D" w:rsidTr="00C5294D">
        <w:trPr>
          <w:trHeight w:val="270"/>
        </w:trPr>
        <w:tc>
          <w:tcPr>
            <w:tcW w:w="944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3856" w:type="dxa"/>
            <w:gridSpan w:val="3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Не аттестуется</w:t>
            </w:r>
          </w:p>
        </w:tc>
        <w:tc>
          <w:tcPr>
            <w:tcW w:w="1881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6" w:type="dxa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7" w:type="dxa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35D" w:rsidRPr="00B5635D" w:rsidTr="00C5294D">
        <w:trPr>
          <w:trHeight w:val="224"/>
        </w:trPr>
        <w:tc>
          <w:tcPr>
            <w:tcW w:w="944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 класс</w:t>
            </w:r>
          </w:p>
        </w:tc>
        <w:tc>
          <w:tcPr>
            <w:tcW w:w="1172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6" w:type="dxa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7" w:type="dxa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50%</w:t>
            </w:r>
          </w:p>
        </w:tc>
      </w:tr>
      <w:tr w:rsidR="00B5635D" w:rsidRPr="00B5635D" w:rsidTr="00C5294D">
        <w:trPr>
          <w:trHeight w:val="224"/>
        </w:trPr>
        <w:tc>
          <w:tcPr>
            <w:tcW w:w="944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 класс</w:t>
            </w:r>
          </w:p>
        </w:tc>
        <w:tc>
          <w:tcPr>
            <w:tcW w:w="1172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6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7" w:type="dxa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</w:tr>
      <w:tr w:rsidR="00B5635D" w:rsidRPr="00B5635D" w:rsidTr="00C5294D">
        <w:trPr>
          <w:trHeight w:val="224"/>
        </w:trPr>
        <w:tc>
          <w:tcPr>
            <w:tcW w:w="944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4  </w:t>
            </w:r>
            <w:r w:rsidRPr="00B5635D">
              <w:rPr>
                <w:rFonts w:ascii="Times New Roman" w:hAnsi="Times New Roman" w:cs="Times New Roman"/>
              </w:rPr>
              <w:lastRenderedPageBreak/>
              <w:t>класс</w:t>
            </w:r>
          </w:p>
        </w:tc>
        <w:tc>
          <w:tcPr>
            <w:tcW w:w="1172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20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6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7" w:type="dxa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40%</w:t>
            </w:r>
          </w:p>
        </w:tc>
      </w:tr>
      <w:tr w:rsidR="00B5635D" w:rsidRPr="00B5635D" w:rsidTr="00C5294D">
        <w:trPr>
          <w:trHeight w:val="224"/>
        </w:trPr>
        <w:tc>
          <w:tcPr>
            <w:tcW w:w="944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lastRenderedPageBreak/>
              <w:t>5 класс</w:t>
            </w:r>
          </w:p>
        </w:tc>
        <w:tc>
          <w:tcPr>
            <w:tcW w:w="1172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6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7" w:type="dxa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67%</w:t>
            </w:r>
          </w:p>
        </w:tc>
      </w:tr>
      <w:tr w:rsidR="00B5635D" w:rsidRPr="00B5635D" w:rsidTr="00C5294D">
        <w:trPr>
          <w:trHeight w:val="224"/>
        </w:trPr>
        <w:tc>
          <w:tcPr>
            <w:tcW w:w="944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 класс</w:t>
            </w:r>
          </w:p>
        </w:tc>
        <w:tc>
          <w:tcPr>
            <w:tcW w:w="1172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76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7" w:type="dxa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40%</w:t>
            </w:r>
          </w:p>
        </w:tc>
      </w:tr>
      <w:tr w:rsidR="00B5635D" w:rsidRPr="00B5635D" w:rsidTr="00C5294D">
        <w:trPr>
          <w:trHeight w:val="224"/>
        </w:trPr>
        <w:tc>
          <w:tcPr>
            <w:tcW w:w="944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 класс</w:t>
            </w:r>
          </w:p>
        </w:tc>
        <w:tc>
          <w:tcPr>
            <w:tcW w:w="1172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6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7" w:type="dxa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50%</w:t>
            </w:r>
          </w:p>
        </w:tc>
      </w:tr>
      <w:tr w:rsidR="00B5635D" w:rsidRPr="00B5635D" w:rsidTr="00C5294D">
        <w:trPr>
          <w:trHeight w:val="224"/>
        </w:trPr>
        <w:tc>
          <w:tcPr>
            <w:tcW w:w="944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 класс</w:t>
            </w:r>
          </w:p>
        </w:tc>
        <w:tc>
          <w:tcPr>
            <w:tcW w:w="1172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1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76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7" w:type="dxa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50%</w:t>
            </w:r>
          </w:p>
        </w:tc>
      </w:tr>
      <w:tr w:rsidR="00B5635D" w:rsidRPr="00B5635D" w:rsidTr="00C5294D">
        <w:trPr>
          <w:trHeight w:val="224"/>
        </w:trPr>
        <w:tc>
          <w:tcPr>
            <w:tcW w:w="944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1172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81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76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7" w:type="dxa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50%</w:t>
            </w:r>
          </w:p>
        </w:tc>
      </w:tr>
      <w:tr w:rsidR="00B5635D" w:rsidRPr="00B5635D" w:rsidTr="00C5294D">
        <w:trPr>
          <w:trHeight w:val="446"/>
        </w:trPr>
        <w:tc>
          <w:tcPr>
            <w:tcW w:w="944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 класс</w:t>
            </w:r>
          </w:p>
        </w:tc>
        <w:tc>
          <w:tcPr>
            <w:tcW w:w="1172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1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76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47" w:type="dxa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86%</w:t>
            </w:r>
          </w:p>
        </w:tc>
      </w:tr>
      <w:tr w:rsidR="00B5635D" w:rsidRPr="00B5635D" w:rsidTr="00C5294D">
        <w:trPr>
          <w:trHeight w:val="461"/>
        </w:trPr>
        <w:tc>
          <w:tcPr>
            <w:tcW w:w="944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11 класс</w:t>
            </w:r>
          </w:p>
        </w:tc>
        <w:tc>
          <w:tcPr>
            <w:tcW w:w="1172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81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76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47" w:type="dxa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-</w:t>
            </w:r>
          </w:p>
        </w:tc>
      </w:tr>
      <w:tr w:rsidR="00B5635D" w:rsidRPr="00B5635D" w:rsidTr="00C5294D">
        <w:trPr>
          <w:trHeight w:val="635"/>
        </w:trPr>
        <w:tc>
          <w:tcPr>
            <w:tcW w:w="944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5635D">
              <w:rPr>
                <w:rFonts w:ascii="Times New Roman" w:hAnsi="Times New Roman" w:cs="Times New Roman"/>
                <w:b/>
                <w:u w:val="single"/>
              </w:rPr>
              <w:t>ВСЕГО</w:t>
            </w:r>
          </w:p>
        </w:tc>
        <w:tc>
          <w:tcPr>
            <w:tcW w:w="1172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  <w:b/>
              </w:rPr>
            </w:pPr>
            <w:r w:rsidRPr="00B5635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0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  <w:b/>
              </w:rPr>
            </w:pPr>
            <w:r w:rsidRPr="00B5635D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477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  <w:b/>
              </w:rPr>
            </w:pPr>
            <w:r w:rsidRPr="00B5635D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81" w:type="dxa"/>
            <w:shd w:val="clear" w:color="auto" w:fill="auto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  <w:b/>
              </w:rPr>
            </w:pPr>
            <w:r w:rsidRPr="00B5635D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876" w:type="dxa"/>
          </w:tcPr>
          <w:p w:rsidR="00B5635D" w:rsidRPr="00B5635D" w:rsidRDefault="00B5635D" w:rsidP="00C529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35D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047" w:type="dxa"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  <w:b/>
              </w:rPr>
            </w:pPr>
            <w:r w:rsidRPr="00B5635D">
              <w:rPr>
                <w:rFonts w:ascii="Times New Roman" w:hAnsi="Times New Roman" w:cs="Times New Roman"/>
                <w:b/>
              </w:rPr>
              <w:t>54%</w:t>
            </w:r>
          </w:p>
        </w:tc>
      </w:tr>
    </w:tbl>
    <w:p w:rsidR="00B5635D" w:rsidRPr="00B5635D" w:rsidRDefault="00B5635D" w:rsidP="00B5635D">
      <w:pPr>
        <w:ind w:right="85"/>
        <w:jc w:val="center"/>
        <w:rPr>
          <w:rFonts w:ascii="Times New Roman" w:hAnsi="Times New Roman" w:cs="Times New Roman"/>
          <w:b/>
          <w:u w:val="single"/>
        </w:rPr>
      </w:pPr>
    </w:p>
    <w:p w:rsidR="00B5635D" w:rsidRPr="00B5635D" w:rsidRDefault="00B5635D" w:rsidP="00B5635D">
      <w:pPr>
        <w:ind w:right="85"/>
        <w:jc w:val="right"/>
        <w:rPr>
          <w:rFonts w:ascii="Times New Roman" w:hAnsi="Times New Roman" w:cs="Times New Roman"/>
          <w:b/>
        </w:rPr>
      </w:pPr>
      <w:r w:rsidRPr="00B5635D">
        <w:rPr>
          <w:rFonts w:ascii="Times New Roman" w:hAnsi="Times New Roman" w:cs="Times New Roman"/>
          <w:b/>
          <w:u w:val="single"/>
        </w:rPr>
        <w:br w:type="textWrapping" w:clear="all"/>
      </w:r>
    </w:p>
    <w:p w:rsidR="00B5635D" w:rsidRPr="00B5635D" w:rsidRDefault="00B5635D" w:rsidP="00B5635D">
      <w:pPr>
        <w:ind w:right="85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 xml:space="preserve">Из всего вышеперечисленного можно сделать следующий вывод. В  новом учебном году  2019-2020 году необходимо будет решить следующие задачи: </w:t>
      </w:r>
      <w:r w:rsidRPr="00B5635D">
        <w:rPr>
          <w:rFonts w:ascii="Times New Roman" w:hAnsi="Times New Roman" w:cs="Times New Roman"/>
        </w:rPr>
        <w:t>  Продолжать внедрение ФГОС  второго поколения   в 1-9 классах</w:t>
      </w:r>
      <w:proofErr w:type="gramStart"/>
      <w:r w:rsidRPr="00B5635D">
        <w:rPr>
          <w:rFonts w:ascii="Times New Roman" w:hAnsi="Times New Roman" w:cs="Times New Roman"/>
        </w:rPr>
        <w:t xml:space="preserve"> .</w:t>
      </w:r>
      <w:proofErr w:type="gramEnd"/>
    </w:p>
    <w:p w:rsidR="00B5635D" w:rsidRPr="00B5635D" w:rsidRDefault="00B5635D" w:rsidP="00B5635D">
      <w:pPr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     Повышать уровень ИК</w:t>
      </w:r>
      <w:proofErr w:type="gramStart"/>
      <w:r w:rsidRPr="00B5635D">
        <w:rPr>
          <w:rFonts w:ascii="Times New Roman" w:hAnsi="Times New Roman" w:cs="Times New Roman"/>
        </w:rPr>
        <w:t>Т-</w:t>
      </w:r>
      <w:proofErr w:type="gramEnd"/>
      <w:r w:rsidRPr="00B5635D">
        <w:rPr>
          <w:rFonts w:ascii="Times New Roman" w:hAnsi="Times New Roman" w:cs="Times New Roman"/>
        </w:rPr>
        <w:t xml:space="preserve"> компетентности  педагогов и учащихся, внедрение цифровых образовательных ресурсов в образовательный процесс, информационная поддержка сайта школы.</w:t>
      </w:r>
    </w:p>
    <w:p w:rsidR="00B5635D" w:rsidRPr="00B5635D" w:rsidRDefault="00B5635D" w:rsidP="00B5635D">
      <w:pPr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     Продолжать вести целенаправленную работу со слабоуспевающими учащимися.</w:t>
      </w:r>
    </w:p>
    <w:p w:rsidR="00B5635D" w:rsidRPr="00B5635D" w:rsidRDefault="00B5635D" w:rsidP="00B5635D">
      <w:pPr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lastRenderedPageBreak/>
        <w:t>     Объективно подходить к оцениванию  знаний учащихся, не допускать завышение отметок.</w:t>
      </w:r>
    </w:p>
    <w:p w:rsidR="00B5635D" w:rsidRPr="00B5635D" w:rsidRDefault="00B5635D" w:rsidP="00B5635D">
      <w:pPr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     Продолжить мониторинг результативности работы педагогических работников.  Повышение квалификации.</w:t>
      </w:r>
    </w:p>
    <w:p w:rsidR="00B5635D" w:rsidRPr="00B5635D" w:rsidRDefault="00B5635D" w:rsidP="00B5635D">
      <w:pPr>
        <w:ind w:left="360"/>
        <w:jc w:val="center"/>
        <w:rPr>
          <w:rFonts w:ascii="Times New Roman" w:hAnsi="Times New Roman" w:cs="Times New Roman"/>
          <w:b/>
          <w:bCs/>
          <w:iCs/>
        </w:rPr>
      </w:pPr>
    </w:p>
    <w:p w:rsidR="00B5635D" w:rsidRPr="00B5635D" w:rsidRDefault="00B5635D" w:rsidP="00B5635D">
      <w:pPr>
        <w:ind w:left="360"/>
        <w:jc w:val="center"/>
        <w:rPr>
          <w:rFonts w:ascii="Times New Roman" w:hAnsi="Times New Roman" w:cs="Times New Roman"/>
          <w:b/>
          <w:bCs/>
          <w:iCs/>
        </w:rPr>
      </w:pPr>
      <w:r w:rsidRPr="00B5635D">
        <w:rPr>
          <w:rFonts w:ascii="Times New Roman" w:hAnsi="Times New Roman" w:cs="Times New Roman"/>
          <w:b/>
          <w:bCs/>
          <w:iCs/>
        </w:rPr>
        <w:t>Анализ государственной итоговой аттестации в 2018 – 2019 учебном году</w:t>
      </w:r>
    </w:p>
    <w:p w:rsidR="00B5635D" w:rsidRPr="00B5635D" w:rsidRDefault="00B5635D" w:rsidP="00B5635D">
      <w:pPr>
        <w:ind w:left="360"/>
        <w:jc w:val="both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 xml:space="preserve">В течение 2018-2019 учебного года в школе велась целенаправленная, планомерная, систематическая подготовка участников педагогического процесса к ГИА-9. В соответствии с нормативно-правовыми документами по организации и проведению ГИА-9, был разработан план-график подготовки учащихся  к ОГЭ, который был вынесен на  обсуждение методических  предметных объединений школы и утвержден директором школы. </w:t>
      </w:r>
    </w:p>
    <w:p w:rsidR="00B5635D" w:rsidRPr="00B5635D" w:rsidRDefault="00B5635D" w:rsidP="00B5635D">
      <w:pPr>
        <w:ind w:left="360"/>
        <w:jc w:val="both"/>
        <w:rPr>
          <w:rFonts w:ascii="Times New Roman" w:hAnsi="Times New Roman" w:cs="Times New Roman"/>
          <w:shd w:val="clear" w:color="auto" w:fill="FFFFFF"/>
        </w:rPr>
      </w:pPr>
      <w:r w:rsidRPr="00B5635D">
        <w:rPr>
          <w:rFonts w:ascii="Times New Roman" w:hAnsi="Times New Roman" w:cs="Times New Roman"/>
        </w:rPr>
        <w:t xml:space="preserve">В течение  2018-2019 учебного года для учителей-предметников проводились  совещания,  на которых были  изучены </w:t>
      </w:r>
      <w:r w:rsidRPr="00B5635D">
        <w:rPr>
          <w:rFonts w:ascii="Times New Roman" w:hAnsi="Times New Roman" w:cs="Times New Roman"/>
          <w:shd w:val="clear" w:color="auto" w:fill="FFFFFF"/>
        </w:rPr>
        <w:t>положения о проведении ГИА.</w:t>
      </w:r>
    </w:p>
    <w:p w:rsidR="00B5635D" w:rsidRPr="00B5635D" w:rsidRDefault="00B5635D" w:rsidP="00B5635D">
      <w:pPr>
        <w:ind w:left="360"/>
        <w:jc w:val="both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 xml:space="preserve">В начале 2018-2019 учебного года сформирована база данных по учащимся школы для сдачи ОГЭ-2019, которая обновлялась в течение года, оформлен информационный стенд, посвященный ГИА-9, а так же информационная методическая папка по ОГЭ. Учителя-предметники уделяли большое внимание разбору различных вариантов тестовых заданий на уроках, элективных курсах, дополнительных и индивидуальных занятиях. Проведены </w:t>
      </w:r>
      <w:proofErr w:type="spellStart"/>
      <w:r w:rsidRPr="00B5635D">
        <w:rPr>
          <w:rFonts w:ascii="Times New Roman" w:hAnsi="Times New Roman" w:cs="Times New Roman"/>
        </w:rPr>
        <w:t>внутришкольные</w:t>
      </w:r>
      <w:proofErr w:type="spellEnd"/>
      <w:r w:rsidRPr="00B5635D">
        <w:rPr>
          <w:rFonts w:ascii="Times New Roman" w:hAnsi="Times New Roman" w:cs="Times New Roman"/>
        </w:rPr>
        <w:t xml:space="preserve"> пробные экзамены по основным предметам  русскому языку и математике в форме и по материалам ОГЭ, а также по предметам по выбору: обществознание и физика, биология, химия. </w:t>
      </w:r>
    </w:p>
    <w:p w:rsidR="00B5635D" w:rsidRPr="00B5635D" w:rsidRDefault="00B5635D" w:rsidP="00B5635D">
      <w:pPr>
        <w:ind w:left="360"/>
        <w:jc w:val="both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 xml:space="preserve">    В течение года осуществлялось постоянное информирование учащихся 9 класса и их родителей по вопросам подготовки к ГИА-9 через родительские и ученические собрания, на которых они знакомились с перечнем нормативно-правовой документации, методическими рекомендациями по организации деятельности выпускников во время подготовки и прохождения ГИА. Данная информация зафиксирована в протоколах родительских и ученических собраний, которые содержат дату проведения, тему собрания, темы и список выступающих, список присутствующих, их росписи в получении </w:t>
      </w:r>
      <w:proofErr w:type="spellStart"/>
      <w:r w:rsidRPr="00B5635D">
        <w:rPr>
          <w:rFonts w:ascii="Times New Roman" w:hAnsi="Times New Roman" w:cs="Times New Roman"/>
        </w:rPr>
        <w:t>соответсвующей</w:t>
      </w:r>
      <w:proofErr w:type="spellEnd"/>
      <w:r w:rsidRPr="00B5635D">
        <w:rPr>
          <w:rFonts w:ascii="Times New Roman" w:hAnsi="Times New Roman" w:cs="Times New Roman"/>
        </w:rPr>
        <w:t xml:space="preserve">  информации.</w:t>
      </w:r>
    </w:p>
    <w:p w:rsidR="00B5635D" w:rsidRPr="00B5635D" w:rsidRDefault="00B5635D" w:rsidP="00B5635D">
      <w:pPr>
        <w:shd w:val="clear" w:color="auto" w:fill="FFFFFF"/>
        <w:spacing w:before="150" w:line="315" w:lineRule="atLeast"/>
        <w:ind w:left="36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  <w:color w:val="5B5B5B"/>
        </w:rPr>
        <w:t> </w:t>
      </w:r>
      <w:r w:rsidRPr="00B5635D">
        <w:rPr>
          <w:rFonts w:ascii="Times New Roman" w:hAnsi="Times New Roman" w:cs="Times New Roman"/>
        </w:rPr>
        <w:t xml:space="preserve">      До сведения учащихся и родителей своевременно доводились результаты  диагностических работ, учителя-предметники проводили анализ работ с целью выявления причин неудач учащихся и устранения пробелов в знаниях, на протяжении года проводились корректировки  работы планов мероприятий по подготовке к ГИА-9.</w:t>
      </w:r>
    </w:p>
    <w:p w:rsidR="00B5635D" w:rsidRPr="00B5635D" w:rsidRDefault="00B5635D" w:rsidP="00B5635D">
      <w:pPr>
        <w:pStyle w:val="aa"/>
        <w:spacing w:after="0" w:afterAutospacing="0"/>
        <w:ind w:left="360"/>
        <w:jc w:val="both"/>
        <w:rPr>
          <w:color w:val="000000"/>
          <w:sz w:val="22"/>
          <w:szCs w:val="22"/>
        </w:rPr>
      </w:pPr>
      <w:r w:rsidRPr="00B5635D">
        <w:rPr>
          <w:sz w:val="22"/>
          <w:szCs w:val="22"/>
        </w:rPr>
        <w:t xml:space="preserve">         Вопрос подготовки к ГИА-9 в течение года был на </w:t>
      </w:r>
      <w:proofErr w:type="spellStart"/>
      <w:r w:rsidRPr="00B5635D">
        <w:rPr>
          <w:sz w:val="22"/>
          <w:szCs w:val="22"/>
        </w:rPr>
        <w:t>внутришкольном</w:t>
      </w:r>
      <w:proofErr w:type="spellEnd"/>
      <w:r w:rsidRPr="00B5635D">
        <w:rPr>
          <w:sz w:val="22"/>
          <w:szCs w:val="22"/>
        </w:rPr>
        <w:t xml:space="preserve"> контроле. Просматривалась работа с бланками, </w:t>
      </w:r>
      <w:proofErr w:type="spellStart"/>
      <w:r w:rsidRPr="00B5635D">
        <w:rPr>
          <w:sz w:val="22"/>
          <w:szCs w:val="22"/>
        </w:rPr>
        <w:t>КИМами</w:t>
      </w:r>
      <w:proofErr w:type="spellEnd"/>
      <w:r w:rsidRPr="00B5635D">
        <w:rPr>
          <w:sz w:val="22"/>
          <w:szCs w:val="22"/>
        </w:rPr>
        <w:t xml:space="preserve">, посещаемость занятий  учащимися,  организация подготовки к ГИА на уроках и индивидуальных занятиях. </w:t>
      </w:r>
    </w:p>
    <w:p w:rsidR="00B5635D" w:rsidRPr="00B5635D" w:rsidRDefault="00B5635D" w:rsidP="00B5635D">
      <w:pPr>
        <w:jc w:val="both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 xml:space="preserve">Помимо ВШК систематически велась работа по участию выпускников 9 класса в репетиционных экзаменах </w:t>
      </w:r>
      <w:proofErr w:type="gramStart"/>
      <w:r w:rsidRPr="00B5635D">
        <w:rPr>
          <w:rFonts w:ascii="Times New Roman" w:hAnsi="Times New Roman" w:cs="Times New Roman"/>
        </w:rPr>
        <w:t>по</w:t>
      </w:r>
      <w:proofErr w:type="gramEnd"/>
      <w:r w:rsidRPr="00B5635D">
        <w:rPr>
          <w:rFonts w:ascii="Times New Roman" w:hAnsi="Times New Roman" w:cs="Times New Roman"/>
        </w:rPr>
        <w:t>:</w:t>
      </w:r>
    </w:p>
    <w:p w:rsidR="00B5635D" w:rsidRPr="00B5635D" w:rsidRDefault="00B5635D" w:rsidP="00B5635D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русскому языку и математике,  и экзаменов по выбору учащихся.</w:t>
      </w:r>
    </w:p>
    <w:p w:rsidR="00B5635D" w:rsidRPr="00B5635D" w:rsidRDefault="00B5635D" w:rsidP="00B5635D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lastRenderedPageBreak/>
        <w:t xml:space="preserve">также проводилась индивидуальная работа на сайте </w:t>
      </w:r>
      <w:r w:rsidRPr="00B5635D">
        <w:rPr>
          <w:rFonts w:ascii="Times New Roman" w:hAnsi="Times New Roman" w:cs="Times New Roman"/>
          <w:bCs/>
        </w:rPr>
        <w:t xml:space="preserve"> «</w:t>
      </w:r>
      <w:proofErr w:type="spellStart"/>
      <w:r w:rsidRPr="00B5635D">
        <w:rPr>
          <w:rFonts w:ascii="Times New Roman" w:hAnsi="Times New Roman" w:cs="Times New Roman"/>
          <w:bCs/>
        </w:rPr>
        <w:t>СтатГрад</w:t>
      </w:r>
      <w:proofErr w:type="spellEnd"/>
      <w:r w:rsidRPr="00B5635D">
        <w:rPr>
          <w:rFonts w:ascii="Times New Roman" w:hAnsi="Times New Roman" w:cs="Times New Roman"/>
        </w:rPr>
        <w:t xml:space="preserve"> на тренажёрах  по русскому языку «ОРФО-9» с последующей проверкой и выполнением работ над ошибками</w:t>
      </w:r>
      <w:r w:rsidRPr="00B5635D">
        <w:rPr>
          <w:rFonts w:ascii="Times New Roman" w:hAnsi="Times New Roman" w:cs="Times New Roman"/>
          <w:bCs/>
        </w:rPr>
        <w:t>»</w:t>
      </w:r>
      <w:r w:rsidRPr="00B5635D">
        <w:rPr>
          <w:rFonts w:ascii="Times New Roman" w:hAnsi="Times New Roman" w:cs="Times New Roman"/>
        </w:rPr>
        <w:t xml:space="preserve">; </w:t>
      </w:r>
    </w:p>
    <w:p w:rsidR="00B5635D" w:rsidRPr="00B5635D" w:rsidRDefault="00B5635D" w:rsidP="00B5635D">
      <w:pPr>
        <w:pStyle w:val="a4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с выпускниками проводились инструктажи по заполнению экзаменационных материалов, учителя – предметники использовали бланки для заполнения при проведении текущих проверок, срезов.</w:t>
      </w:r>
    </w:p>
    <w:p w:rsidR="00B5635D" w:rsidRPr="00B5635D" w:rsidRDefault="00B5635D" w:rsidP="00B5635D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u w:val="single"/>
        </w:rPr>
      </w:pPr>
      <w:r w:rsidRPr="00B5635D">
        <w:rPr>
          <w:rFonts w:ascii="Times New Roman" w:hAnsi="Times New Roman" w:cs="Times New Roman"/>
          <w:b/>
        </w:rPr>
        <w:t>Анализ качества образования обучающихся 9 класса за учебный год</w:t>
      </w:r>
      <w:proofErr w:type="gramStart"/>
      <w:r w:rsidRPr="00B5635D">
        <w:rPr>
          <w:rFonts w:ascii="Times New Roman" w:hAnsi="Times New Roman" w:cs="Times New Roman"/>
          <w:b/>
        </w:rPr>
        <w:t xml:space="preserve"> .</w:t>
      </w:r>
      <w:proofErr w:type="gramEnd"/>
    </w:p>
    <w:p w:rsidR="00B5635D" w:rsidRPr="00B5635D" w:rsidRDefault="00B5635D" w:rsidP="00B5635D">
      <w:pPr>
        <w:ind w:left="720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Чтобы получить допуск к ГИА, 9 классу необходимо было пройти  ИС по русскому языку. ИС было проводилось 13 февраля, как допуск к  ГИА</w:t>
      </w:r>
      <w:proofErr w:type="gramStart"/>
      <w:r w:rsidRPr="00B5635D">
        <w:rPr>
          <w:rFonts w:ascii="Times New Roman" w:hAnsi="Times New Roman" w:cs="Times New Roman"/>
        </w:rPr>
        <w:t xml:space="preserve"> .</w:t>
      </w:r>
      <w:proofErr w:type="gramEnd"/>
      <w:r w:rsidRPr="00B5635D">
        <w:rPr>
          <w:rFonts w:ascii="Times New Roman" w:hAnsi="Times New Roman" w:cs="Times New Roman"/>
        </w:rPr>
        <w:t xml:space="preserve"> Все 6 учащиеся класса прошли ИС. К государственной итоговой аттестации в форме ОГЭ  все 6 учащихся 9 класса были допущены.</w:t>
      </w:r>
    </w:p>
    <w:p w:rsidR="00B5635D" w:rsidRPr="00B5635D" w:rsidRDefault="00B5635D" w:rsidP="00B5635D">
      <w:pPr>
        <w:jc w:val="both"/>
        <w:rPr>
          <w:rFonts w:ascii="Times New Roman" w:hAnsi="Times New Roman" w:cs="Times New Roman"/>
          <w:b/>
        </w:rPr>
      </w:pPr>
      <w:r w:rsidRPr="00B5635D">
        <w:rPr>
          <w:rFonts w:ascii="Times New Roman" w:hAnsi="Times New Roman" w:cs="Times New Roman"/>
        </w:rPr>
        <w:t>:</w:t>
      </w:r>
    </w:p>
    <w:p w:rsidR="00B5635D" w:rsidRPr="00B5635D" w:rsidRDefault="00B5635D" w:rsidP="00B5635D">
      <w:pPr>
        <w:jc w:val="center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 xml:space="preserve">Информация  МБОУ Новоюрковичская СОШ   </w:t>
      </w:r>
    </w:p>
    <w:p w:rsidR="00B5635D" w:rsidRPr="00B5635D" w:rsidRDefault="00B5635D" w:rsidP="00B5635D">
      <w:pPr>
        <w:ind w:left="-284"/>
        <w:jc w:val="center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о результатах  2018-2019 учебного года и ГИА  учащихся 9 класса</w:t>
      </w:r>
    </w:p>
    <w:p w:rsidR="00B5635D" w:rsidRPr="00B5635D" w:rsidRDefault="00B5635D" w:rsidP="00B5635D">
      <w:pPr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 xml:space="preserve"> </w:t>
      </w:r>
    </w:p>
    <w:tbl>
      <w:tblPr>
        <w:tblW w:w="12098" w:type="dxa"/>
        <w:tblInd w:w="108" w:type="dxa"/>
        <w:tblLayout w:type="fixed"/>
        <w:tblLook w:val="04A0"/>
      </w:tblPr>
      <w:tblGrid>
        <w:gridCol w:w="680"/>
        <w:gridCol w:w="49"/>
        <w:gridCol w:w="680"/>
        <w:gridCol w:w="405"/>
        <w:gridCol w:w="680"/>
        <w:gridCol w:w="49"/>
        <w:gridCol w:w="680"/>
        <w:gridCol w:w="503"/>
        <w:gridCol w:w="680"/>
        <w:gridCol w:w="49"/>
        <w:gridCol w:w="680"/>
        <w:gridCol w:w="501"/>
        <w:gridCol w:w="680"/>
        <w:gridCol w:w="49"/>
        <w:gridCol w:w="680"/>
        <w:gridCol w:w="503"/>
        <w:gridCol w:w="729"/>
        <w:gridCol w:w="78"/>
        <w:gridCol w:w="729"/>
        <w:gridCol w:w="503"/>
        <w:gridCol w:w="615"/>
        <w:gridCol w:w="114"/>
        <w:gridCol w:w="615"/>
        <w:gridCol w:w="438"/>
        <w:gridCol w:w="729"/>
      </w:tblGrid>
      <w:tr w:rsidR="00616750" w:rsidRPr="00B5635D" w:rsidTr="00616750">
        <w:trPr>
          <w:cantSplit/>
          <w:trHeight w:val="1698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Экзамен  балл/отметка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Экзамен  балл/отметка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Экзамен  балл/отметка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Экзамен  балл/отметка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Экзамен  балл/отметка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Экзамен  балл/отметка</w:t>
            </w:r>
          </w:p>
        </w:tc>
      </w:tr>
      <w:tr w:rsidR="00616750" w:rsidRPr="00B5635D" w:rsidTr="00616750">
        <w:trPr>
          <w:trHeight w:val="32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ind w:left="-108" w:right="-78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25/4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11/3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29/4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31/4</w:t>
            </w:r>
          </w:p>
        </w:tc>
      </w:tr>
      <w:tr w:rsidR="00616750" w:rsidRPr="00B5635D" w:rsidTr="00616750">
        <w:trPr>
          <w:trHeight w:val="320"/>
        </w:trPr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ind w:left="-108" w:right="-78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36/5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16/4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18/4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33/4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616750" w:rsidRPr="00B5635D" w:rsidTr="00616750">
        <w:trPr>
          <w:trHeight w:val="341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ind w:left="-108" w:right="-78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25/3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1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9/3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1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20/3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22/3</w:t>
            </w:r>
          </w:p>
        </w:tc>
      </w:tr>
      <w:tr w:rsidR="00616750" w:rsidRPr="00B5635D" w:rsidTr="00616750">
        <w:trPr>
          <w:trHeight w:val="341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ind w:left="-108" w:right="-78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34/5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19/4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30/4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26/4</w:t>
            </w:r>
          </w:p>
        </w:tc>
      </w:tr>
      <w:tr w:rsidR="00616750" w:rsidRPr="00B5635D" w:rsidTr="00616750">
        <w:trPr>
          <w:trHeight w:val="341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ind w:left="-108" w:right="-78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29/3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1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12/3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18/3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3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22/3</w:t>
            </w:r>
          </w:p>
        </w:tc>
      </w:tr>
      <w:tr w:rsidR="00616750" w:rsidRPr="00B5635D" w:rsidTr="00616750">
        <w:trPr>
          <w:trHeight w:val="341"/>
        </w:trPr>
        <w:tc>
          <w:tcPr>
            <w:tcW w:w="7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ind w:left="-108" w:right="-78"/>
              <w:rPr>
                <w:rFonts w:ascii="Times New Roman" w:hAnsi="Times New Roman" w:cs="Times New Roman"/>
                <w:color w:val="000000"/>
              </w:rPr>
            </w:pPr>
            <w:r w:rsidRPr="00B5635D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33/4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13/3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2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23/4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8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12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4</w:t>
            </w:r>
          </w:p>
        </w:tc>
        <w:tc>
          <w:tcPr>
            <w:tcW w:w="1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36/5</w:t>
            </w:r>
          </w:p>
        </w:tc>
      </w:tr>
      <w:tr w:rsidR="00616750" w:rsidRPr="00B5635D" w:rsidTr="00616750">
        <w:trPr>
          <w:gridAfter w:val="1"/>
          <w:wAfter w:w="729" w:type="dxa"/>
          <w:trHeight w:val="34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83%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30/</w:t>
            </w:r>
          </w:p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lastRenderedPageBreak/>
              <w:t>67%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lastRenderedPageBreak/>
              <w:t>50%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13/33%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100</w:t>
            </w:r>
            <w:r w:rsidRPr="00B5635D">
              <w:rPr>
                <w:rFonts w:ascii="Times New Roman" w:hAnsi="Times New Roman" w:cs="Times New Roman"/>
                <w:i/>
                <w:color w:val="000000"/>
              </w:rPr>
              <w:lastRenderedPageBreak/>
              <w:t>%</w:t>
            </w:r>
          </w:p>
        </w:tc>
        <w:tc>
          <w:tcPr>
            <w:tcW w:w="1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lastRenderedPageBreak/>
              <w:t>23/</w:t>
            </w:r>
          </w:p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lastRenderedPageBreak/>
              <w:t>100%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lastRenderedPageBreak/>
              <w:t>100</w:t>
            </w:r>
            <w:r w:rsidRPr="00B5635D">
              <w:rPr>
                <w:rFonts w:ascii="Times New Roman" w:hAnsi="Times New Roman" w:cs="Times New Roman"/>
                <w:i/>
                <w:color w:val="000000"/>
              </w:rPr>
              <w:lastRenderedPageBreak/>
              <w:t>%</w:t>
            </w:r>
          </w:p>
        </w:tc>
        <w:tc>
          <w:tcPr>
            <w:tcW w:w="1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lastRenderedPageBreak/>
              <w:t>18/</w:t>
            </w:r>
          </w:p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lastRenderedPageBreak/>
              <w:t>100%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lastRenderedPageBreak/>
              <w:t>60%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t>26</w:t>
            </w:r>
          </w:p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lastRenderedPageBreak/>
              <w:t>/60%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lastRenderedPageBreak/>
              <w:t>40</w:t>
            </w:r>
            <w:r w:rsidRPr="00B5635D">
              <w:rPr>
                <w:rFonts w:ascii="Times New Roman" w:hAnsi="Times New Roman" w:cs="Times New Roman"/>
                <w:i/>
                <w:color w:val="000000"/>
              </w:rPr>
              <w:lastRenderedPageBreak/>
              <w:t>%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lastRenderedPageBreak/>
              <w:t>27</w:t>
            </w:r>
          </w:p>
          <w:p w:rsidR="00616750" w:rsidRPr="00B5635D" w:rsidRDefault="00616750" w:rsidP="00C5294D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B5635D">
              <w:rPr>
                <w:rFonts w:ascii="Times New Roman" w:hAnsi="Times New Roman" w:cs="Times New Roman"/>
                <w:i/>
                <w:color w:val="000000"/>
              </w:rPr>
              <w:lastRenderedPageBreak/>
              <w:t>/60%</w:t>
            </w:r>
          </w:p>
        </w:tc>
      </w:tr>
    </w:tbl>
    <w:p w:rsidR="00B5635D" w:rsidRPr="00B5635D" w:rsidRDefault="00B5635D" w:rsidP="00B5635D">
      <w:pPr>
        <w:ind w:right="-5" w:firstLine="851"/>
        <w:jc w:val="both"/>
        <w:rPr>
          <w:rFonts w:ascii="Times New Roman" w:hAnsi="Times New Roman" w:cs="Times New Roman"/>
          <w:b/>
        </w:rPr>
      </w:pPr>
    </w:p>
    <w:p w:rsidR="00B5635D" w:rsidRPr="00B5635D" w:rsidRDefault="00B5635D" w:rsidP="00B5635D">
      <w:pPr>
        <w:ind w:right="-5" w:firstLine="851"/>
        <w:jc w:val="both"/>
        <w:rPr>
          <w:rFonts w:ascii="Times New Roman" w:hAnsi="Times New Roman" w:cs="Times New Roman"/>
          <w:b/>
        </w:rPr>
      </w:pPr>
      <w:r w:rsidRPr="00B5635D">
        <w:rPr>
          <w:rFonts w:ascii="Times New Roman" w:hAnsi="Times New Roman" w:cs="Times New Roman"/>
          <w:b/>
        </w:rPr>
        <w:t>Итоги: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1"/>
        <w:gridCol w:w="2108"/>
        <w:gridCol w:w="1149"/>
        <w:gridCol w:w="958"/>
        <w:gridCol w:w="766"/>
        <w:gridCol w:w="958"/>
        <w:gridCol w:w="958"/>
        <w:gridCol w:w="957"/>
        <w:gridCol w:w="958"/>
        <w:gridCol w:w="958"/>
        <w:gridCol w:w="674"/>
        <w:gridCol w:w="1241"/>
        <w:gridCol w:w="1342"/>
      </w:tblGrid>
      <w:tr w:rsidR="00B5635D" w:rsidRPr="00B5635D" w:rsidTr="00C5294D">
        <w:trPr>
          <w:trHeight w:val="292"/>
        </w:trPr>
        <w:tc>
          <w:tcPr>
            <w:tcW w:w="2829" w:type="dxa"/>
            <w:gridSpan w:val="2"/>
            <w:vMerge w:val="restart"/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Итоги года</w:t>
            </w:r>
          </w:p>
        </w:tc>
        <w:tc>
          <w:tcPr>
            <w:tcW w:w="287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 Итоговая оценка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Качество</w:t>
            </w:r>
          </w:p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по итогам года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По  итогам ОГЭ</w:t>
            </w:r>
          </w:p>
        </w:tc>
      </w:tr>
      <w:tr w:rsidR="00B5635D" w:rsidRPr="00B5635D" w:rsidTr="00C5294D">
        <w:trPr>
          <w:trHeight w:val="212"/>
        </w:trPr>
        <w:tc>
          <w:tcPr>
            <w:tcW w:w="2829" w:type="dxa"/>
            <w:gridSpan w:val="2"/>
            <w:vMerge/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95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35D" w:rsidRPr="00B5635D" w:rsidTr="00C5294D">
        <w:trPr>
          <w:trHeight w:val="169"/>
        </w:trPr>
        <w:tc>
          <w:tcPr>
            <w:tcW w:w="721" w:type="dxa"/>
            <w:tcBorders>
              <w:bottom w:val="single" w:sz="4" w:space="0" w:color="auto"/>
              <w:right w:val="nil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left w:val="nil"/>
              <w:bottom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1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13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33 %</w:t>
            </w:r>
          </w:p>
        </w:tc>
      </w:tr>
      <w:tr w:rsidR="00B5635D" w:rsidRPr="00B5635D" w:rsidTr="00C5294D">
        <w:trPr>
          <w:trHeight w:val="555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Русский  язык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83 %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67 %</w:t>
            </w:r>
          </w:p>
        </w:tc>
      </w:tr>
      <w:tr w:rsidR="00B5635D" w:rsidRPr="00B5635D" w:rsidTr="00C5294D">
        <w:trPr>
          <w:trHeight w:val="277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Биология (5 чел.)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60 %</w:t>
            </w:r>
          </w:p>
        </w:tc>
      </w:tr>
      <w:tr w:rsidR="00B5635D" w:rsidRPr="00B5635D" w:rsidTr="00C5294D">
        <w:trPr>
          <w:trHeight w:val="571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Обществознание (5 чел.)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40 %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</w:p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60 %</w:t>
            </w:r>
          </w:p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35D" w:rsidRPr="00B5635D" w:rsidTr="00C5294D">
        <w:trPr>
          <w:trHeight w:val="571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Физика (1 чел.)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</w:p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635D" w:rsidRPr="00B5635D" w:rsidTr="00C5294D">
        <w:trPr>
          <w:trHeight w:val="571"/>
        </w:trPr>
        <w:tc>
          <w:tcPr>
            <w:tcW w:w="72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Химия (1 чел.)</w:t>
            </w:r>
          </w:p>
        </w:tc>
        <w:tc>
          <w:tcPr>
            <w:tcW w:w="1149" w:type="dxa"/>
            <w:tcBorders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6" w:type="dxa"/>
            <w:tcBorders>
              <w:lef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lef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42" w:type="dxa"/>
            <w:tcBorders>
              <w:left w:val="single" w:sz="4" w:space="0" w:color="auto"/>
            </w:tcBorders>
            <w:vAlign w:val="center"/>
          </w:tcPr>
          <w:p w:rsidR="00B5635D" w:rsidRPr="00B5635D" w:rsidRDefault="00B5635D" w:rsidP="00C5294D">
            <w:pPr>
              <w:ind w:right="-5"/>
              <w:jc w:val="center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100%</w:t>
            </w:r>
          </w:p>
        </w:tc>
      </w:tr>
    </w:tbl>
    <w:p w:rsidR="00B5635D" w:rsidRPr="00B5635D" w:rsidRDefault="00B5635D" w:rsidP="00B5635D">
      <w:pPr>
        <w:tabs>
          <w:tab w:val="left" w:pos="8042"/>
        </w:tabs>
        <w:jc w:val="center"/>
        <w:rPr>
          <w:rFonts w:ascii="Times New Roman" w:hAnsi="Times New Roman" w:cs="Times New Roman"/>
          <w:b/>
          <w:bCs/>
        </w:rPr>
      </w:pPr>
    </w:p>
    <w:p w:rsidR="00B5635D" w:rsidRPr="00B5635D" w:rsidRDefault="00B5635D" w:rsidP="00B5635D">
      <w:pPr>
        <w:tabs>
          <w:tab w:val="left" w:pos="8042"/>
        </w:tabs>
        <w:jc w:val="center"/>
        <w:rPr>
          <w:rFonts w:ascii="Times New Roman" w:hAnsi="Times New Roman" w:cs="Times New Roman"/>
          <w:b/>
          <w:bCs/>
        </w:rPr>
      </w:pPr>
    </w:p>
    <w:p w:rsidR="00B5635D" w:rsidRPr="00B5635D" w:rsidRDefault="00B5635D" w:rsidP="00B5635D">
      <w:pPr>
        <w:tabs>
          <w:tab w:val="left" w:pos="8042"/>
        </w:tabs>
        <w:jc w:val="center"/>
        <w:rPr>
          <w:rFonts w:ascii="Times New Roman" w:hAnsi="Times New Roman" w:cs="Times New Roman"/>
          <w:b/>
          <w:bCs/>
        </w:rPr>
      </w:pPr>
      <w:r w:rsidRPr="00B5635D">
        <w:rPr>
          <w:rFonts w:ascii="Times New Roman" w:hAnsi="Times New Roman" w:cs="Times New Roman"/>
          <w:b/>
          <w:bCs/>
        </w:rPr>
        <w:lastRenderedPageBreak/>
        <w:t>Информация*  о результатах государственной  итоговой  аттестации  выпускников    9-го  класса</w:t>
      </w:r>
    </w:p>
    <w:p w:rsidR="00B5635D" w:rsidRPr="00B5635D" w:rsidRDefault="00B5635D" w:rsidP="00B5635D">
      <w:pPr>
        <w:ind w:right="85"/>
        <w:rPr>
          <w:rFonts w:ascii="Times New Roman" w:hAnsi="Times New Roman" w:cs="Times New Roman"/>
          <w:b/>
          <w:bCs/>
        </w:rPr>
      </w:pPr>
      <w:r w:rsidRPr="00B5635D">
        <w:rPr>
          <w:rFonts w:ascii="Times New Roman" w:hAnsi="Times New Roman" w:cs="Times New Roman"/>
          <w:b/>
          <w:bCs/>
        </w:rPr>
        <w:t xml:space="preserve">                                       2018 -2019  учебного  года  МБОУ Новоюрковичской СОШ                                                           </w:t>
      </w:r>
    </w:p>
    <w:p w:rsidR="00B5635D" w:rsidRPr="00B5635D" w:rsidRDefault="00B5635D" w:rsidP="00B5635D">
      <w:pPr>
        <w:numPr>
          <w:ilvl w:val="0"/>
          <w:numId w:val="29"/>
        </w:numPr>
        <w:spacing w:after="0" w:line="240" w:lineRule="auto"/>
        <w:ind w:left="360" w:right="85" w:hanging="284"/>
        <w:jc w:val="both"/>
        <w:rPr>
          <w:rFonts w:ascii="Times New Roman" w:hAnsi="Times New Roman" w:cs="Times New Roman"/>
          <w:bCs/>
        </w:rPr>
      </w:pPr>
      <w:r w:rsidRPr="00B5635D">
        <w:rPr>
          <w:rFonts w:ascii="Times New Roman" w:hAnsi="Times New Roman" w:cs="Times New Roman"/>
          <w:bCs/>
        </w:rPr>
        <w:t xml:space="preserve"> 9  класс –6 учащихся,  % успевающих на «4» и «5» по итогам года – 50 %,   успевающих на «4» и «5» по оценкам аттестатов -50% ,средняя оценка   ОГЭ – «4», средний  балл  ОГЭ – «24 » (сумма  набранных баллов  за  все  экзаменационные  работы                     класса, разделённая  на  количество  участников ОГЭ  по  всем  предметам) </w:t>
      </w:r>
    </w:p>
    <w:p w:rsidR="00B5635D" w:rsidRPr="00B5635D" w:rsidRDefault="00B5635D" w:rsidP="00B5635D">
      <w:pPr>
        <w:ind w:left="360" w:right="85"/>
        <w:jc w:val="both"/>
        <w:rPr>
          <w:rFonts w:ascii="Times New Roman" w:hAnsi="Times New Roman" w:cs="Times New Roman"/>
          <w:bCs/>
        </w:rPr>
      </w:pPr>
    </w:p>
    <w:tbl>
      <w:tblPr>
        <w:tblpPr w:leftFromText="180" w:rightFromText="180" w:vertAnchor="text" w:horzAnchor="margin" w:tblpXSpec="center" w:tblpY="47"/>
        <w:tblW w:w="15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883"/>
        <w:gridCol w:w="851"/>
        <w:gridCol w:w="709"/>
        <w:gridCol w:w="2409"/>
        <w:gridCol w:w="1559"/>
        <w:gridCol w:w="1560"/>
        <w:gridCol w:w="1275"/>
        <w:gridCol w:w="2267"/>
        <w:gridCol w:w="1561"/>
      </w:tblGrid>
      <w:tr w:rsidR="00B5635D" w:rsidRPr="00B5635D" w:rsidTr="00B563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Предмет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left="-108" w:right="-108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Кол-во</w:t>
            </w:r>
          </w:p>
          <w:p w:rsidR="00B5635D" w:rsidRPr="00B5635D" w:rsidRDefault="00B5635D" w:rsidP="00C5294D">
            <w:pPr>
              <w:ind w:left="-108" w:right="-108"/>
              <w:rPr>
                <w:rFonts w:ascii="Times New Roman" w:hAnsi="Times New Roman" w:cs="Times New Roman"/>
                <w:bCs/>
              </w:rPr>
            </w:pPr>
            <w:proofErr w:type="gramStart"/>
            <w:r w:rsidRPr="00B5635D">
              <w:rPr>
                <w:rFonts w:ascii="Times New Roman" w:hAnsi="Times New Roman" w:cs="Times New Roman"/>
                <w:bCs/>
              </w:rPr>
              <w:t>сдававших</w:t>
            </w:r>
            <w:proofErr w:type="gramEnd"/>
            <w:r w:rsidRPr="00B5635D">
              <w:rPr>
                <w:rFonts w:ascii="Times New Roman" w:hAnsi="Times New Roman" w:cs="Times New Roman"/>
                <w:bCs/>
              </w:rPr>
              <w:t xml:space="preserve"> экзамен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left="-108" w:right="-108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 xml:space="preserve"> Средний балл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left="-108" w:right="-108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Средняя  оценка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left="-108" w:right="-108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 xml:space="preserve">Качество  знаний   </w:t>
            </w:r>
            <w:r w:rsidRPr="00B5635D">
              <w:rPr>
                <w:rFonts w:ascii="Times New Roman" w:hAnsi="Times New Roman" w:cs="Times New Roman"/>
                <w:b/>
                <w:bCs/>
                <w:i/>
                <w:u w:val="single"/>
              </w:rPr>
              <w:t>сдававших</w:t>
            </w:r>
            <w:r w:rsidRPr="00B5635D">
              <w:rPr>
                <w:rFonts w:ascii="Times New Roman" w:hAnsi="Times New Roman" w:cs="Times New Roman"/>
                <w:bCs/>
              </w:rPr>
              <w:t xml:space="preserve">  по  итогам года 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left="-108" w:right="-95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Качество знаний по итогам экзамена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left="-121" w:right="-140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Успеваемость</w:t>
            </w:r>
          </w:p>
          <w:p w:rsidR="00B5635D" w:rsidRPr="00B5635D" w:rsidRDefault="00B5635D" w:rsidP="00C5294D">
            <w:pPr>
              <w:ind w:left="-121" w:right="-140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по итогам экзамена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left="-76" w:right="-44"/>
              <w:rPr>
                <w:rFonts w:ascii="Times New Roman" w:hAnsi="Times New Roman" w:cs="Times New Roman"/>
                <w:b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 xml:space="preserve">Кол-во   </w:t>
            </w:r>
            <w:r w:rsidRPr="00B5635D">
              <w:rPr>
                <w:rFonts w:ascii="Times New Roman" w:hAnsi="Times New Roman" w:cs="Times New Roman"/>
                <w:b/>
                <w:bCs/>
              </w:rPr>
              <w:t>«2» /   пересдача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left="-108" w:right="-62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 xml:space="preserve">Количество </w:t>
            </w:r>
            <w:proofErr w:type="gramStart"/>
            <w:r w:rsidRPr="00B5635D">
              <w:rPr>
                <w:rFonts w:ascii="Times New Roman" w:hAnsi="Times New Roman" w:cs="Times New Roman"/>
                <w:bCs/>
              </w:rPr>
              <w:t>подтвердивших</w:t>
            </w:r>
            <w:proofErr w:type="gramEnd"/>
            <w:r w:rsidRPr="00B5635D">
              <w:rPr>
                <w:rFonts w:ascii="Times New Roman" w:hAnsi="Times New Roman" w:cs="Times New Roman"/>
                <w:bCs/>
              </w:rPr>
              <w:t xml:space="preserve"> годовую оценку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left="-108" w:right="-62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Ф.И.О. учителя</w:t>
            </w:r>
          </w:p>
        </w:tc>
      </w:tr>
      <w:tr w:rsidR="00B5635D" w:rsidRPr="00B5635D" w:rsidTr="00B563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83%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67%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B5635D">
              <w:rPr>
                <w:rFonts w:ascii="Times New Roman" w:hAnsi="Times New Roman" w:cs="Times New Roman"/>
                <w:bCs/>
              </w:rPr>
              <w:t>Пусева</w:t>
            </w:r>
            <w:proofErr w:type="spellEnd"/>
            <w:r w:rsidRPr="00B5635D">
              <w:rPr>
                <w:rFonts w:ascii="Times New Roman" w:hAnsi="Times New Roman" w:cs="Times New Roman"/>
                <w:bCs/>
              </w:rPr>
              <w:t xml:space="preserve"> Л.Ф.</w:t>
            </w:r>
          </w:p>
        </w:tc>
      </w:tr>
      <w:tr w:rsidR="00B5635D" w:rsidRPr="00B5635D" w:rsidTr="00B563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50%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33%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Высоцкая Е.М.</w:t>
            </w:r>
          </w:p>
        </w:tc>
      </w:tr>
      <w:tr w:rsidR="00B5635D" w:rsidRPr="00B5635D" w:rsidTr="00B563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 xml:space="preserve">Биология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60%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60%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Прокопенко Е.Ю.</w:t>
            </w:r>
          </w:p>
        </w:tc>
      </w:tr>
      <w:tr w:rsidR="00B5635D" w:rsidRPr="00B5635D" w:rsidTr="00B563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Обществознание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40%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60%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Паук Н.М.</w:t>
            </w:r>
          </w:p>
        </w:tc>
      </w:tr>
      <w:tr w:rsidR="00B5635D" w:rsidRPr="00B5635D" w:rsidTr="00B563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Физика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Савичев В.А.</w:t>
            </w:r>
          </w:p>
        </w:tc>
      </w:tr>
      <w:tr w:rsidR="00B5635D" w:rsidRPr="00B5635D" w:rsidTr="00B5635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Химия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100%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635D" w:rsidRPr="00B5635D" w:rsidRDefault="00B5635D" w:rsidP="00C5294D">
            <w:pPr>
              <w:ind w:right="85"/>
              <w:jc w:val="center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35D" w:rsidRPr="00B5635D" w:rsidRDefault="00B5635D" w:rsidP="00C5294D">
            <w:pPr>
              <w:ind w:right="85"/>
              <w:jc w:val="both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</w:rPr>
              <w:t>Прокопенко Е.Ю.</w:t>
            </w:r>
          </w:p>
        </w:tc>
      </w:tr>
    </w:tbl>
    <w:p w:rsidR="00B5635D" w:rsidRPr="00B5635D" w:rsidRDefault="00B5635D" w:rsidP="00B5635D">
      <w:pPr>
        <w:ind w:left="360" w:right="85"/>
        <w:jc w:val="both"/>
        <w:rPr>
          <w:rFonts w:ascii="Times New Roman" w:hAnsi="Times New Roman" w:cs="Times New Roman"/>
          <w:bCs/>
        </w:rPr>
      </w:pPr>
    </w:p>
    <w:p w:rsidR="00B5635D" w:rsidRPr="00B5635D" w:rsidRDefault="00B5635D" w:rsidP="00B5635D">
      <w:pPr>
        <w:ind w:firstLine="851"/>
        <w:jc w:val="both"/>
        <w:rPr>
          <w:rFonts w:ascii="Times New Roman" w:hAnsi="Times New Roman" w:cs="Times New Roman"/>
          <w:b/>
          <w:bCs/>
        </w:rPr>
      </w:pPr>
    </w:p>
    <w:p w:rsidR="00B5635D" w:rsidRPr="00B5635D" w:rsidRDefault="00B5635D" w:rsidP="00B5635D">
      <w:pPr>
        <w:ind w:firstLine="851"/>
        <w:jc w:val="both"/>
        <w:rPr>
          <w:rFonts w:ascii="Times New Roman" w:hAnsi="Times New Roman" w:cs="Times New Roman"/>
          <w:b/>
          <w:bCs/>
        </w:rPr>
      </w:pPr>
      <w:r w:rsidRPr="00B5635D">
        <w:rPr>
          <w:rFonts w:ascii="Times New Roman" w:hAnsi="Times New Roman" w:cs="Times New Roman"/>
          <w:b/>
          <w:bCs/>
        </w:rPr>
        <w:t>Если сравнить результаты ОГЭ с прошлым годом,  то результаты следующие:</w:t>
      </w:r>
    </w:p>
    <w:p w:rsidR="00B5635D" w:rsidRPr="00B5635D" w:rsidRDefault="00B5635D" w:rsidP="00B5635D">
      <w:pPr>
        <w:ind w:firstLine="851"/>
        <w:jc w:val="both"/>
        <w:rPr>
          <w:rFonts w:ascii="Times New Roman" w:hAnsi="Times New Roman" w:cs="Times New Roman"/>
          <w:b/>
          <w:bCs/>
        </w:rPr>
      </w:pPr>
    </w:p>
    <w:tbl>
      <w:tblPr>
        <w:tblW w:w="13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53"/>
        <w:gridCol w:w="2977"/>
        <w:gridCol w:w="2085"/>
        <w:gridCol w:w="2643"/>
      </w:tblGrid>
      <w:tr w:rsidR="00B5635D" w:rsidRPr="00B5635D" w:rsidTr="00C5294D">
        <w:trPr>
          <w:trHeight w:val="322"/>
        </w:trPr>
        <w:tc>
          <w:tcPr>
            <w:tcW w:w="5353" w:type="dxa"/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635D">
              <w:rPr>
                <w:rFonts w:ascii="Times New Roman" w:hAnsi="Times New Roman" w:cs="Times New Roman"/>
                <w:b/>
                <w:bCs/>
              </w:rPr>
              <w:t>2016-2017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635D">
              <w:rPr>
                <w:rFonts w:ascii="Times New Roman" w:hAnsi="Times New Roman" w:cs="Times New Roman"/>
                <w:b/>
                <w:bCs/>
              </w:rPr>
              <w:t>2017-2018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635D">
              <w:rPr>
                <w:rFonts w:ascii="Times New Roman" w:hAnsi="Times New Roman" w:cs="Times New Roman"/>
                <w:b/>
                <w:bCs/>
              </w:rPr>
              <w:t>2018-2019</w:t>
            </w:r>
          </w:p>
        </w:tc>
      </w:tr>
      <w:tr w:rsidR="00B5635D" w:rsidRPr="00B5635D" w:rsidTr="00C5294D">
        <w:trPr>
          <w:trHeight w:val="305"/>
        </w:trPr>
        <w:tc>
          <w:tcPr>
            <w:tcW w:w="5353" w:type="dxa"/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635D">
              <w:rPr>
                <w:rFonts w:ascii="Times New Roman" w:hAnsi="Times New Roman" w:cs="Times New Roman"/>
                <w:b/>
                <w:bCs/>
              </w:rPr>
              <w:t>Средняя оценка ОГЭ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635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635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635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B5635D" w:rsidRPr="00B5635D" w:rsidTr="00C5294D">
        <w:trPr>
          <w:trHeight w:val="305"/>
        </w:trPr>
        <w:tc>
          <w:tcPr>
            <w:tcW w:w="5353" w:type="dxa"/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635D">
              <w:rPr>
                <w:rFonts w:ascii="Times New Roman" w:hAnsi="Times New Roman" w:cs="Times New Roman"/>
                <w:b/>
                <w:bCs/>
              </w:rPr>
              <w:t>Средний балл ОГЭ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635D">
              <w:rPr>
                <w:rFonts w:ascii="Times New Roman" w:hAnsi="Times New Roman" w:cs="Times New Roman"/>
                <w:b/>
                <w:bCs/>
              </w:rPr>
              <w:t>22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635D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635D">
              <w:rPr>
                <w:rFonts w:ascii="Times New Roman" w:hAnsi="Times New Roman" w:cs="Times New Roman"/>
                <w:b/>
                <w:bCs/>
              </w:rPr>
              <w:t>24</w:t>
            </w:r>
          </w:p>
        </w:tc>
      </w:tr>
      <w:tr w:rsidR="00B5635D" w:rsidRPr="00B5635D" w:rsidTr="00C5294D">
        <w:trPr>
          <w:trHeight w:val="322"/>
        </w:trPr>
        <w:tc>
          <w:tcPr>
            <w:tcW w:w="5353" w:type="dxa"/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635D">
              <w:rPr>
                <w:rFonts w:ascii="Times New Roman" w:hAnsi="Times New Roman" w:cs="Times New Roman"/>
                <w:b/>
                <w:bCs/>
              </w:rPr>
              <w:t>Качества по оценкам результатов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635D">
              <w:rPr>
                <w:rFonts w:ascii="Times New Roman" w:hAnsi="Times New Roman" w:cs="Times New Roman"/>
                <w:b/>
                <w:bCs/>
              </w:rPr>
              <w:t>0%</w:t>
            </w:r>
          </w:p>
        </w:tc>
        <w:tc>
          <w:tcPr>
            <w:tcW w:w="2085" w:type="dxa"/>
            <w:tcBorders>
              <w:left w:val="single" w:sz="4" w:space="0" w:color="auto"/>
              <w:right w:val="single" w:sz="4" w:space="0" w:color="auto"/>
            </w:tcBorders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635D">
              <w:rPr>
                <w:rFonts w:ascii="Times New Roman" w:hAnsi="Times New Roman" w:cs="Times New Roman"/>
                <w:b/>
                <w:bCs/>
              </w:rPr>
              <w:t>67%</w:t>
            </w:r>
          </w:p>
        </w:tc>
        <w:tc>
          <w:tcPr>
            <w:tcW w:w="2643" w:type="dxa"/>
            <w:tcBorders>
              <w:left w:val="single" w:sz="4" w:space="0" w:color="auto"/>
              <w:right w:val="single" w:sz="4" w:space="0" w:color="auto"/>
            </w:tcBorders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635D">
              <w:rPr>
                <w:rFonts w:ascii="Times New Roman" w:hAnsi="Times New Roman" w:cs="Times New Roman"/>
                <w:b/>
                <w:bCs/>
              </w:rPr>
              <w:t>50%</w:t>
            </w:r>
          </w:p>
        </w:tc>
      </w:tr>
    </w:tbl>
    <w:p w:rsidR="00B5635D" w:rsidRPr="00B5635D" w:rsidRDefault="00B5635D" w:rsidP="00B5635D">
      <w:pPr>
        <w:ind w:left="-284"/>
        <w:jc w:val="both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  <w:b/>
          <w:u w:val="single"/>
        </w:rPr>
        <w:t>Совершенствование деятельности учителей-предметников по повышению качества подготовки выпускников к ГИА.</w:t>
      </w:r>
    </w:p>
    <w:p w:rsidR="00B5635D" w:rsidRPr="00B5635D" w:rsidRDefault="00B5635D" w:rsidP="00B5635D">
      <w:pPr>
        <w:ind w:left="-284"/>
        <w:jc w:val="both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 xml:space="preserve">В 2019-2020 учебном году необходимо: </w:t>
      </w:r>
    </w:p>
    <w:p w:rsidR="00B5635D" w:rsidRPr="00B5635D" w:rsidRDefault="00B5635D" w:rsidP="00B5635D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обсудить материалы по результатам ОГЭ и ЕГЭ (районные результаты) на заседании ШМО.</w:t>
      </w:r>
    </w:p>
    <w:p w:rsidR="00B5635D" w:rsidRPr="00B5635D" w:rsidRDefault="00B5635D" w:rsidP="00B5635D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ОГЭ (начиная с 5-го класса);</w:t>
      </w:r>
    </w:p>
    <w:p w:rsidR="00B5635D" w:rsidRPr="00B5635D" w:rsidRDefault="00B5635D" w:rsidP="00B5635D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:rsidR="00B5635D" w:rsidRPr="00B5635D" w:rsidRDefault="00B5635D" w:rsidP="00B5635D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-практиковать для отработки соответствующих навыков написание сжатого  изложения на основе аудиозаписи;</w:t>
      </w:r>
    </w:p>
    <w:p w:rsidR="00B5635D" w:rsidRPr="00B5635D" w:rsidRDefault="00B5635D" w:rsidP="00B5635D">
      <w:pPr>
        <w:numPr>
          <w:ilvl w:val="0"/>
          <w:numId w:val="11"/>
        </w:num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комплексно использовать работу над сочинениями и изложениями для автоматизации орфографических и пунктуационных навыков;</w:t>
      </w:r>
    </w:p>
    <w:p w:rsidR="00B5635D" w:rsidRPr="00B5635D" w:rsidRDefault="00B5635D" w:rsidP="00B5635D">
      <w:pPr>
        <w:pStyle w:val="a4"/>
        <w:numPr>
          <w:ilvl w:val="0"/>
          <w:numId w:val="11"/>
        </w:numPr>
        <w:tabs>
          <w:tab w:val="left" w:pos="1002"/>
        </w:tabs>
        <w:spacing w:after="0" w:line="240" w:lineRule="auto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в тематические контрольные и самостоятельные работы по математике  включать тестовые задания.</w:t>
      </w:r>
    </w:p>
    <w:p w:rsidR="00B5635D" w:rsidRPr="00B5635D" w:rsidRDefault="00B5635D" w:rsidP="00B5635D">
      <w:pPr>
        <w:pStyle w:val="a4"/>
        <w:numPr>
          <w:ilvl w:val="0"/>
          <w:numId w:val="11"/>
        </w:numPr>
        <w:tabs>
          <w:tab w:val="left" w:pos="1002"/>
        </w:tabs>
        <w:spacing w:after="0" w:line="240" w:lineRule="auto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анализировать результаты диагностических работ индивидуально и по классу с целью разработки плана устранения пробелов в знаниях.</w:t>
      </w:r>
    </w:p>
    <w:p w:rsidR="00B5635D" w:rsidRPr="00B5635D" w:rsidRDefault="00B5635D" w:rsidP="00B5635D">
      <w:pPr>
        <w:pStyle w:val="a4"/>
        <w:numPr>
          <w:ilvl w:val="0"/>
          <w:numId w:val="11"/>
        </w:numPr>
        <w:tabs>
          <w:tab w:val="left" w:pos="1002"/>
        </w:tabs>
        <w:spacing w:after="0" w:line="240" w:lineRule="auto"/>
        <w:rPr>
          <w:rFonts w:ascii="Times New Roman" w:hAnsi="Times New Roman" w:cs="Times New Roman"/>
        </w:rPr>
      </w:pPr>
      <w:r w:rsidRPr="00B5635D">
        <w:rPr>
          <w:rFonts w:ascii="Times New Roman" w:hAnsi="Times New Roman" w:cs="Times New Roman"/>
        </w:rPr>
        <w:t>организовать работу с учащимися высокомотивированными с целью повышения качества знаний учащихся и повышения процента выполнения заданий части модулей «Алгебра» и «Геометрия».</w:t>
      </w:r>
    </w:p>
    <w:p w:rsidR="00B5635D" w:rsidRPr="00B5635D" w:rsidRDefault="00B5635D" w:rsidP="00B5635D">
      <w:pPr>
        <w:pStyle w:val="a8"/>
        <w:numPr>
          <w:ilvl w:val="0"/>
          <w:numId w:val="11"/>
        </w:numPr>
        <w:rPr>
          <w:rFonts w:ascii="Times New Roman" w:hAnsi="Times New Roman"/>
        </w:rPr>
      </w:pPr>
      <w:r w:rsidRPr="00B5635D">
        <w:rPr>
          <w:rFonts w:ascii="Times New Roman" w:hAnsi="Times New Roman"/>
        </w:rPr>
        <w:t>.учителя</w:t>
      </w:r>
      <w:proofErr w:type="gramStart"/>
      <w:r w:rsidRPr="00B5635D">
        <w:rPr>
          <w:rFonts w:ascii="Times New Roman" w:hAnsi="Times New Roman"/>
        </w:rPr>
        <w:t>м-</w:t>
      </w:r>
      <w:proofErr w:type="gramEnd"/>
      <w:r w:rsidRPr="00B5635D">
        <w:rPr>
          <w:rFonts w:ascii="Times New Roman" w:hAnsi="Times New Roman"/>
        </w:rPr>
        <w:t xml:space="preserve"> предметникам, преподающим в 9-м и 11 –м классах, классным  руководителям 9-го класса и 11 класса строго выполнять план деятельности школы по подготовке к ГИА, план мероприятий по устранению пробелов в подготовке к государственной итоговой аттестации. </w:t>
      </w:r>
    </w:p>
    <w:p w:rsidR="00B5635D" w:rsidRPr="00B5635D" w:rsidRDefault="00B5635D" w:rsidP="00B5635D">
      <w:pPr>
        <w:pStyle w:val="a8"/>
        <w:numPr>
          <w:ilvl w:val="0"/>
          <w:numId w:val="11"/>
        </w:numPr>
        <w:rPr>
          <w:rFonts w:ascii="Times New Roman" w:hAnsi="Times New Roman"/>
        </w:rPr>
      </w:pPr>
      <w:r w:rsidRPr="00B5635D">
        <w:rPr>
          <w:rFonts w:ascii="Times New Roman" w:hAnsi="Times New Roman"/>
        </w:rPr>
        <w:t xml:space="preserve">.учителям </w:t>
      </w:r>
      <w:proofErr w:type="gramStart"/>
      <w:r w:rsidRPr="00B5635D">
        <w:rPr>
          <w:rFonts w:ascii="Times New Roman" w:hAnsi="Times New Roman"/>
        </w:rPr>
        <w:t>-п</w:t>
      </w:r>
      <w:proofErr w:type="gramEnd"/>
      <w:r w:rsidRPr="00B5635D">
        <w:rPr>
          <w:rFonts w:ascii="Times New Roman" w:hAnsi="Times New Roman"/>
        </w:rPr>
        <w:t xml:space="preserve">редметникам, преподающим  в  9-м и 11- м классах, организовать </w:t>
      </w:r>
      <w:proofErr w:type="spellStart"/>
      <w:r w:rsidRPr="00B5635D">
        <w:rPr>
          <w:rFonts w:ascii="Times New Roman" w:hAnsi="Times New Roman"/>
        </w:rPr>
        <w:t>разноуровневую</w:t>
      </w:r>
      <w:proofErr w:type="spellEnd"/>
      <w:r w:rsidRPr="00B5635D">
        <w:rPr>
          <w:rFonts w:ascii="Times New Roman" w:hAnsi="Times New Roman"/>
        </w:rPr>
        <w:t xml:space="preserve"> систему обучения, осуществлять индивидуализацию обучения, продолжать проводить индивидуальные и групповые консультации, а также вести систематическую работу с банком тренировочных материалов демоверсий </w:t>
      </w:r>
      <w:proofErr w:type="spellStart"/>
      <w:r w:rsidRPr="00B5635D">
        <w:rPr>
          <w:rFonts w:ascii="Times New Roman" w:hAnsi="Times New Roman"/>
        </w:rPr>
        <w:t>КИМов</w:t>
      </w:r>
      <w:proofErr w:type="spellEnd"/>
      <w:r w:rsidRPr="00B5635D">
        <w:rPr>
          <w:rFonts w:ascii="Times New Roman" w:hAnsi="Times New Roman"/>
        </w:rPr>
        <w:t xml:space="preserve"> по предметам, которые будут сдавать учащиеся 9 и 11 классов.</w:t>
      </w:r>
    </w:p>
    <w:p w:rsidR="00B5635D" w:rsidRPr="00B5635D" w:rsidRDefault="00B5635D" w:rsidP="00B5635D">
      <w:pPr>
        <w:ind w:left="720"/>
        <w:rPr>
          <w:rFonts w:ascii="Times New Roman" w:hAnsi="Times New Roman" w:cs="Times New Roman"/>
          <w:b/>
        </w:rPr>
      </w:pPr>
      <w:r w:rsidRPr="00B5635D">
        <w:rPr>
          <w:rFonts w:ascii="Times New Roman" w:hAnsi="Times New Roman" w:cs="Times New Roman"/>
        </w:rPr>
        <w:t>- осуществлять взаимодействие между семьёй и школой с целью организации совместных действий для решения успешности обучения и социализации личности</w:t>
      </w:r>
    </w:p>
    <w:p w:rsidR="00B5635D" w:rsidRPr="00B5635D" w:rsidRDefault="00B5635D" w:rsidP="00B5635D">
      <w:pPr>
        <w:ind w:left="720"/>
        <w:rPr>
          <w:rFonts w:ascii="Times New Roman" w:hAnsi="Times New Roman" w:cs="Times New Roman"/>
          <w:b/>
        </w:rPr>
      </w:pPr>
      <w:r w:rsidRPr="00B5635D">
        <w:rPr>
          <w:rFonts w:ascii="Times New Roman" w:hAnsi="Times New Roman" w:cs="Times New Roman"/>
        </w:rPr>
        <w:t xml:space="preserve">- во ВШК включить классно – обобщающий контроль 9  и 11 классов по вопросу качества </w:t>
      </w:r>
      <w:proofErr w:type="spellStart"/>
      <w:r w:rsidRPr="00B5635D">
        <w:rPr>
          <w:rFonts w:ascii="Times New Roman" w:hAnsi="Times New Roman" w:cs="Times New Roman"/>
        </w:rPr>
        <w:t>обученности</w:t>
      </w:r>
      <w:proofErr w:type="spellEnd"/>
      <w:r w:rsidRPr="00B5635D">
        <w:rPr>
          <w:rFonts w:ascii="Times New Roman" w:hAnsi="Times New Roman" w:cs="Times New Roman"/>
        </w:rPr>
        <w:t xml:space="preserve">  выпускников и их подготовки к государственной (итоговой) аттестации</w:t>
      </w:r>
    </w:p>
    <w:p w:rsidR="00B5635D" w:rsidRPr="00B5635D" w:rsidRDefault="00B5635D" w:rsidP="00B5635D">
      <w:pPr>
        <w:ind w:left="720"/>
        <w:rPr>
          <w:rFonts w:ascii="Times New Roman" w:hAnsi="Times New Roman" w:cs="Times New Roman"/>
          <w:b/>
        </w:rPr>
      </w:pPr>
      <w:r w:rsidRPr="00B5635D">
        <w:rPr>
          <w:rFonts w:ascii="Times New Roman" w:hAnsi="Times New Roman" w:cs="Times New Roman"/>
          <w:color w:val="000000"/>
        </w:rPr>
        <w:lastRenderedPageBreak/>
        <w:t>.  запланировать и  провести в 2019- 2020 учебном году  ШМО по теме: «Практика работы по подготовке к ГИА в школе: успехи и неудачи» с участием всех педагогов, работающих в 8-11 классах.</w:t>
      </w:r>
    </w:p>
    <w:p w:rsidR="00B5635D" w:rsidRPr="00B5635D" w:rsidRDefault="00B5635D" w:rsidP="00B5635D">
      <w:pPr>
        <w:ind w:left="720"/>
        <w:rPr>
          <w:rFonts w:ascii="Times New Roman" w:hAnsi="Times New Roman" w:cs="Times New Roman"/>
          <w:b/>
        </w:rPr>
      </w:pPr>
    </w:p>
    <w:p w:rsidR="00B5635D" w:rsidRPr="00B5635D" w:rsidRDefault="00B5635D" w:rsidP="00B5635D">
      <w:pPr>
        <w:ind w:left="720"/>
        <w:rPr>
          <w:rFonts w:ascii="Times New Roman" w:hAnsi="Times New Roman" w:cs="Times New Roman"/>
          <w:b/>
        </w:rPr>
      </w:pPr>
    </w:p>
    <w:p w:rsidR="00B5635D" w:rsidRPr="00B5635D" w:rsidRDefault="00B5635D" w:rsidP="00B5635D">
      <w:pPr>
        <w:jc w:val="center"/>
        <w:rPr>
          <w:rFonts w:ascii="Times New Roman" w:hAnsi="Times New Roman" w:cs="Times New Roman"/>
          <w:b/>
        </w:rPr>
      </w:pPr>
    </w:p>
    <w:p w:rsidR="00B5635D" w:rsidRPr="00B5635D" w:rsidRDefault="00B5635D" w:rsidP="00B5635D">
      <w:pPr>
        <w:jc w:val="center"/>
        <w:rPr>
          <w:rFonts w:ascii="Times New Roman" w:hAnsi="Times New Roman" w:cs="Times New Roman"/>
          <w:b/>
        </w:rPr>
      </w:pPr>
    </w:p>
    <w:p w:rsidR="00B5635D" w:rsidRPr="00B5635D" w:rsidRDefault="00B5635D" w:rsidP="00B5635D">
      <w:pPr>
        <w:pStyle w:val="af2"/>
        <w:ind w:left="720"/>
        <w:rPr>
          <w:sz w:val="22"/>
          <w:szCs w:val="22"/>
        </w:rPr>
      </w:pPr>
    </w:p>
    <w:p w:rsidR="00B5635D" w:rsidRPr="00B5635D" w:rsidRDefault="00B5635D" w:rsidP="00B5635D">
      <w:pPr>
        <w:pStyle w:val="af2"/>
        <w:ind w:left="720"/>
        <w:rPr>
          <w:sz w:val="22"/>
          <w:szCs w:val="22"/>
        </w:rPr>
      </w:pPr>
      <w:r w:rsidRPr="00B5635D">
        <w:rPr>
          <w:sz w:val="22"/>
          <w:szCs w:val="22"/>
        </w:rPr>
        <w:t xml:space="preserve">В зависимости от сдачи ГИА определилось </w:t>
      </w:r>
      <w:r w:rsidRPr="00B5635D">
        <w:rPr>
          <w:b/>
          <w:sz w:val="22"/>
          <w:szCs w:val="22"/>
        </w:rPr>
        <w:t>трудоустройство выпускников 9 класса</w:t>
      </w:r>
    </w:p>
    <w:p w:rsidR="00B5635D" w:rsidRPr="00B5635D" w:rsidRDefault="00B5635D" w:rsidP="00B5635D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7"/>
        <w:gridCol w:w="4189"/>
        <w:gridCol w:w="2204"/>
        <w:gridCol w:w="1177"/>
      </w:tblGrid>
      <w:tr w:rsidR="00B5635D" w:rsidRPr="00B5635D" w:rsidTr="00C5294D">
        <w:trPr>
          <w:trHeight w:val="1125"/>
        </w:trPr>
        <w:tc>
          <w:tcPr>
            <w:tcW w:w="547" w:type="dxa"/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563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5635D">
              <w:rPr>
                <w:rFonts w:ascii="Times New Roman" w:hAnsi="Times New Roman" w:cs="Times New Roman"/>
              </w:rPr>
              <w:t>/</w:t>
            </w:r>
            <w:proofErr w:type="spellStart"/>
            <w:r w:rsidRPr="00B563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89" w:type="dxa"/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Наименование образовательной организации или места работы</w:t>
            </w:r>
          </w:p>
        </w:tc>
        <w:tc>
          <w:tcPr>
            <w:tcW w:w="2204" w:type="dxa"/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Направление подготовки, специальность</w:t>
            </w:r>
          </w:p>
        </w:tc>
        <w:tc>
          <w:tcPr>
            <w:tcW w:w="1177" w:type="dxa"/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Форма обучения (бюджет, договор)</w:t>
            </w:r>
          </w:p>
        </w:tc>
      </w:tr>
      <w:tr w:rsidR="00B5635D" w:rsidRPr="00B5635D" w:rsidTr="00C5294D">
        <w:tc>
          <w:tcPr>
            <w:tcW w:w="547" w:type="dxa"/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9" w:type="dxa"/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635D">
              <w:rPr>
                <w:rFonts w:ascii="Times New Roman" w:hAnsi="Times New Roman" w:cs="Times New Roman"/>
              </w:rPr>
              <w:t>Новозыбковский</w:t>
            </w:r>
            <w:proofErr w:type="spellEnd"/>
            <w:r w:rsidRPr="00B5635D">
              <w:rPr>
                <w:rFonts w:ascii="Times New Roman" w:hAnsi="Times New Roman" w:cs="Times New Roman"/>
              </w:rPr>
              <w:t xml:space="preserve"> профессионально-педагогический колледж</w:t>
            </w:r>
          </w:p>
        </w:tc>
        <w:tc>
          <w:tcPr>
            <w:tcW w:w="2204" w:type="dxa"/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Физическая культура.</w:t>
            </w:r>
          </w:p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 xml:space="preserve"> Учитель физической культуры</w:t>
            </w:r>
          </w:p>
        </w:tc>
        <w:tc>
          <w:tcPr>
            <w:tcW w:w="1177" w:type="dxa"/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бюджет</w:t>
            </w:r>
          </w:p>
        </w:tc>
      </w:tr>
      <w:tr w:rsidR="00B5635D" w:rsidRPr="00B5635D" w:rsidTr="00C5294D">
        <w:tc>
          <w:tcPr>
            <w:tcW w:w="547" w:type="dxa"/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9" w:type="dxa"/>
          </w:tcPr>
          <w:p w:rsidR="00B5635D" w:rsidRPr="00B5635D" w:rsidRDefault="00B5635D" w:rsidP="00C5294D">
            <w:pPr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Климовский</w:t>
            </w:r>
            <w:r w:rsidRPr="00B563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B5635D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филиал</w:t>
            </w:r>
            <w:r w:rsidRPr="00B563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государственного бюджетного профессионального образовательного учреждения «Брянский аграрный техникум </w:t>
            </w:r>
            <w:r w:rsidRPr="00B5635D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имени</w:t>
            </w:r>
            <w:r w:rsidRPr="00B563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B5635D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Героя</w:t>
            </w:r>
            <w:r w:rsidRPr="00B5635D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России А.С. Зайцева»</w:t>
            </w:r>
          </w:p>
        </w:tc>
        <w:tc>
          <w:tcPr>
            <w:tcW w:w="2204" w:type="dxa"/>
          </w:tcPr>
          <w:p w:rsidR="00B5635D" w:rsidRPr="00B5635D" w:rsidRDefault="00B5635D" w:rsidP="00C5294D">
            <w:pPr>
              <w:shd w:val="clear" w:color="auto" w:fill="FFFFFF"/>
              <w:spacing w:line="240" w:lineRule="atLeast"/>
              <w:textAlignment w:val="baseline"/>
              <w:outlineLvl w:val="2"/>
              <w:rPr>
                <w:rFonts w:ascii="Times New Roman" w:hAnsi="Times New Roman" w:cs="Times New Roman"/>
                <w:bCs/>
              </w:rPr>
            </w:pPr>
            <w:r w:rsidRPr="00B5635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Тракторис</w:t>
            </w:r>
            <w:proofErr w:type="gramStart"/>
            <w:r w:rsidRPr="00B5635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>т-</w:t>
            </w:r>
            <w:proofErr w:type="gramEnd"/>
            <w:r w:rsidRPr="00B5635D">
              <w:rPr>
                <w:rFonts w:ascii="Times New Roman" w:hAnsi="Times New Roman" w:cs="Times New Roman"/>
                <w:bCs/>
                <w:bdr w:val="none" w:sz="0" w:space="0" w:color="auto" w:frame="1"/>
              </w:rPr>
              <w:t xml:space="preserve"> машинист  сельскохозяйственного производства</w:t>
            </w:r>
          </w:p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B5635D" w:rsidRPr="00B5635D" w:rsidRDefault="00B5635D" w:rsidP="00C5294D">
            <w:pPr>
              <w:jc w:val="both"/>
              <w:rPr>
                <w:rFonts w:ascii="Times New Roman" w:hAnsi="Times New Roman" w:cs="Times New Roman"/>
              </w:rPr>
            </w:pPr>
            <w:r w:rsidRPr="00B5635D">
              <w:rPr>
                <w:rFonts w:ascii="Times New Roman" w:hAnsi="Times New Roman" w:cs="Times New Roman"/>
              </w:rPr>
              <w:t>бюджет</w:t>
            </w:r>
          </w:p>
        </w:tc>
      </w:tr>
    </w:tbl>
    <w:p w:rsidR="004654AA" w:rsidRPr="00B5635D" w:rsidRDefault="004654AA" w:rsidP="004654AA">
      <w:pPr>
        <w:jc w:val="center"/>
        <w:rPr>
          <w:rFonts w:ascii="Times New Roman" w:hAnsi="Times New Roman" w:cs="Times New Roman"/>
          <w:b/>
        </w:rPr>
      </w:pPr>
    </w:p>
    <w:p w:rsidR="004654AA" w:rsidRDefault="004654AA" w:rsidP="004654AA">
      <w:pPr>
        <w:jc w:val="center"/>
        <w:rPr>
          <w:rFonts w:ascii="Calibri" w:eastAsia="Calibri" w:hAnsi="Calibri" w:cs="Calibri"/>
          <w:b/>
          <w:sz w:val="28"/>
        </w:rPr>
      </w:pPr>
    </w:p>
    <w:p w:rsidR="004654AA" w:rsidRPr="002805C8" w:rsidRDefault="004654AA" w:rsidP="004654AA">
      <w:pPr>
        <w:rPr>
          <w:rFonts w:ascii="Times New Roman" w:hAnsi="Times New Roman" w:cs="Times New Roman"/>
        </w:rPr>
      </w:pPr>
    </w:p>
    <w:p w:rsidR="004654AA" w:rsidRDefault="004654AA" w:rsidP="004654AA">
      <w:pPr>
        <w:ind w:right="85"/>
        <w:rPr>
          <w:rFonts w:ascii="Times New Roman" w:hAnsi="Times New Roman" w:cs="Times New Roman"/>
          <w:b/>
          <w:bCs/>
        </w:rPr>
      </w:pPr>
      <w:r w:rsidRPr="00041B22">
        <w:rPr>
          <w:rFonts w:ascii="Times New Roman" w:hAnsi="Times New Roman" w:cs="Times New Roman"/>
          <w:b/>
          <w:bCs/>
        </w:rPr>
        <w:t xml:space="preserve">                                       </w:t>
      </w:r>
    </w:p>
    <w:p w:rsidR="004654AA" w:rsidRDefault="004654AA" w:rsidP="004654AA">
      <w:pPr>
        <w:pStyle w:val="af2"/>
        <w:ind w:left="720"/>
        <w:rPr>
          <w:sz w:val="22"/>
          <w:szCs w:val="22"/>
        </w:rPr>
      </w:pPr>
    </w:p>
    <w:p w:rsidR="00B5635D" w:rsidRDefault="00B5635D" w:rsidP="004654AA">
      <w:pPr>
        <w:pStyle w:val="af2"/>
        <w:ind w:left="720"/>
        <w:rPr>
          <w:sz w:val="22"/>
          <w:szCs w:val="22"/>
        </w:rPr>
      </w:pPr>
    </w:p>
    <w:p w:rsidR="00B5635D" w:rsidRDefault="00B5635D" w:rsidP="004654AA">
      <w:pPr>
        <w:pStyle w:val="af2"/>
        <w:ind w:left="720"/>
        <w:rPr>
          <w:sz w:val="22"/>
          <w:szCs w:val="22"/>
        </w:rPr>
      </w:pPr>
    </w:p>
    <w:p w:rsidR="00B5635D" w:rsidRDefault="00B5635D" w:rsidP="004654AA">
      <w:pPr>
        <w:pStyle w:val="af2"/>
        <w:ind w:left="720"/>
        <w:rPr>
          <w:sz w:val="22"/>
          <w:szCs w:val="22"/>
        </w:rPr>
      </w:pPr>
    </w:p>
    <w:p w:rsidR="00B5635D" w:rsidRDefault="00B5635D" w:rsidP="004654AA">
      <w:pPr>
        <w:pStyle w:val="af2"/>
        <w:ind w:left="720"/>
        <w:rPr>
          <w:sz w:val="22"/>
          <w:szCs w:val="22"/>
        </w:rPr>
      </w:pPr>
    </w:p>
    <w:p w:rsidR="00B5635D" w:rsidRDefault="00B5635D" w:rsidP="004654AA">
      <w:pPr>
        <w:pStyle w:val="af2"/>
        <w:ind w:left="720"/>
        <w:rPr>
          <w:sz w:val="22"/>
          <w:szCs w:val="22"/>
        </w:rPr>
      </w:pPr>
    </w:p>
    <w:p w:rsidR="00B5635D" w:rsidRDefault="00B5635D" w:rsidP="004654AA">
      <w:pPr>
        <w:pStyle w:val="af2"/>
        <w:ind w:left="720"/>
        <w:rPr>
          <w:sz w:val="22"/>
          <w:szCs w:val="22"/>
        </w:rPr>
      </w:pPr>
    </w:p>
    <w:p w:rsidR="00B5635D" w:rsidRDefault="00B5635D" w:rsidP="004654AA">
      <w:pPr>
        <w:pStyle w:val="af2"/>
        <w:ind w:left="720"/>
        <w:rPr>
          <w:sz w:val="22"/>
          <w:szCs w:val="22"/>
        </w:rPr>
      </w:pPr>
    </w:p>
    <w:p w:rsidR="00B5635D" w:rsidRDefault="00B5635D" w:rsidP="004654AA">
      <w:pPr>
        <w:pStyle w:val="af2"/>
        <w:ind w:left="720"/>
        <w:rPr>
          <w:sz w:val="22"/>
          <w:szCs w:val="22"/>
        </w:rPr>
      </w:pPr>
    </w:p>
    <w:p w:rsidR="00B5635D" w:rsidRDefault="00B5635D" w:rsidP="004654AA">
      <w:pPr>
        <w:pStyle w:val="af2"/>
        <w:ind w:left="720"/>
        <w:rPr>
          <w:sz w:val="22"/>
          <w:szCs w:val="22"/>
        </w:rPr>
      </w:pPr>
    </w:p>
    <w:p w:rsidR="00B5635D" w:rsidRDefault="00B5635D" w:rsidP="004654AA">
      <w:pPr>
        <w:pStyle w:val="af2"/>
        <w:ind w:left="720"/>
        <w:rPr>
          <w:sz w:val="22"/>
          <w:szCs w:val="22"/>
        </w:rPr>
      </w:pPr>
    </w:p>
    <w:p w:rsidR="00B5635D" w:rsidRDefault="00B5635D" w:rsidP="004654AA">
      <w:pPr>
        <w:pStyle w:val="af2"/>
        <w:ind w:left="720"/>
        <w:rPr>
          <w:sz w:val="22"/>
          <w:szCs w:val="22"/>
        </w:rPr>
      </w:pPr>
    </w:p>
    <w:p w:rsidR="00B5635D" w:rsidRDefault="00B5635D" w:rsidP="004654AA">
      <w:pPr>
        <w:pStyle w:val="af2"/>
        <w:ind w:left="720"/>
        <w:rPr>
          <w:sz w:val="22"/>
          <w:szCs w:val="22"/>
        </w:rPr>
      </w:pPr>
    </w:p>
    <w:p w:rsidR="00B5635D" w:rsidRDefault="00B5635D" w:rsidP="004654AA">
      <w:pPr>
        <w:pStyle w:val="af2"/>
        <w:ind w:left="720"/>
        <w:rPr>
          <w:sz w:val="22"/>
          <w:szCs w:val="22"/>
        </w:rPr>
      </w:pPr>
    </w:p>
    <w:p w:rsidR="00B5635D" w:rsidRDefault="00B5635D" w:rsidP="004654AA">
      <w:pPr>
        <w:pStyle w:val="af2"/>
        <w:ind w:left="720"/>
        <w:rPr>
          <w:sz w:val="22"/>
          <w:szCs w:val="22"/>
        </w:rPr>
      </w:pPr>
    </w:p>
    <w:p w:rsidR="00B5635D" w:rsidRDefault="00B5635D" w:rsidP="004654AA">
      <w:pPr>
        <w:pStyle w:val="af2"/>
        <w:ind w:left="720"/>
        <w:rPr>
          <w:sz w:val="22"/>
          <w:szCs w:val="22"/>
        </w:rPr>
      </w:pPr>
    </w:p>
    <w:p w:rsidR="00B5635D" w:rsidRDefault="00B5635D" w:rsidP="004654AA">
      <w:pPr>
        <w:pStyle w:val="af2"/>
        <w:ind w:left="720"/>
        <w:rPr>
          <w:sz w:val="22"/>
          <w:szCs w:val="22"/>
        </w:rPr>
      </w:pPr>
    </w:p>
    <w:p w:rsidR="00B5635D" w:rsidRDefault="00B5635D" w:rsidP="004654AA">
      <w:pPr>
        <w:pStyle w:val="af2"/>
        <w:ind w:left="720"/>
        <w:rPr>
          <w:sz w:val="22"/>
          <w:szCs w:val="22"/>
        </w:rPr>
      </w:pPr>
    </w:p>
    <w:p w:rsidR="004654AA" w:rsidRPr="00A01D92" w:rsidRDefault="004654AA" w:rsidP="004654AA">
      <w:pPr>
        <w:pStyle w:val="af2"/>
        <w:ind w:left="720"/>
        <w:rPr>
          <w:sz w:val="22"/>
          <w:szCs w:val="22"/>
        </w:rPr>
      </w:pPr>
      <w:r w:rsidRPr="00A01D9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Т</w:t>
      </w:r>
      <w:r w:rsidRPr="00A01D92">
        <w:rPr>
          <w:b/>
          <w:sz w:val="22"/>
          <w:szCs w:val="22"/>
        </w:rPr>
        <w:t>рудоустройство выпускников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948"/>
        <w:gridCol w:w="2204"/>
        <w:gridCol w:w="1177"/>
      </w:tblGrid>
      <w:tr w:rsidR="004654AA" w:rsidRPr="00A92E87" w:rsidTr="004654AA">
        <w:trPr>
          <w:trHeight w:val="1260"/>
        </w:trPr>
        <w:tc>
          <w:tcPr>
            <w:tcW w:w="1242" w:type="dxa"/>
          </w:tcPr>
          <w:p w:rsidR="004654AA" w:rsidRPr="00BD0522" w:rsidRDefault="004654AA" w:rsidP="00465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92E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A92E8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48" w:type="dxa"/>
          </w:tcPr>
          <w:p w:rsidR="004654AA" w:rsidRPr="00A92E87" w:rsidRDefault="004654AA" w:rsidP="00465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E87">
              <w:rPr>
                <w:rFonts w:ascii="Times New Roman" w:hAnsi="Times New Roman"/>
                <w:sz w:val="24"/>
                <w:szCs w:val="24"/>
              </w:rPr>
              <w:t>Наименование образовательной организации или места работы</w:t>
            </w:r>
          </w:p>
        </w:tc>
        <w:tc>
          <w:tcPr>
            <w:tcW w:w="2204" w:type="dxa"/>
          </w:tcPr>
          <w:p w:rsidR="004654AA" w:rsidRPr="00A92E87" w:rsidRDefault="004654AA" w:rsidP="00465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E87">
              <w:rPr>
                <w:rFonts w:ascii="Times New Roman" w:hAnsi="Times New Roman"/>
                <w:sz w:val="24"/>
                <w:szCs w:val="24"/>
              </w:rPr>
              <w:t>Направление подготовки, специальность</w:t>
            </w:r>
          </w:p>
        </w:tc>
        <w:tc>
          <w:tcPr>
            <w:tcW w:w="1177" w:type="dxa"/>
          </w:tcPr>
          <w:p w:rsidR="004654AA" w:rsidRPr="00A92E87" w:rsidRDefault="004654AA" w:rsidP="00465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E87">
              <w:rPr>
                <w:rFonts w:ascii="Times New Roman" w:hAnsi="Times New Roman"/>
                <w:sz w:val="24"/>
                <w:szCs w:val="24"/>
              </w:rPr>
              <w:t>Форма обучения (бюджет, договор)</w:t>
            </w:r>
          </w:p>
        </w:tc>
      </w:tr>
      <w:tr w:rsidR="004654AA" w:rsidRPr="00A92E87" w:rsidTr="004654AA">
        <w:trPr>
          <w:trHeight w:val="255"/>
        </w:trPr>
        <w:tc>
          <w:tcPr>
            <w:tcW w:w="9571" w:type="dxa"/>
            <w:gridSpan w:val="4"/>
          </w:tcPr>
          <w:p w:rsidR="004654AA" w:rsidRPr="00A92E87" w:rsidRDefault="004654AA" w:rsidP="004654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E87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</w:tr>
      <w:tr w:rsidR="004654AA" w:rsidRPr="00A92E87" w:rsidTr="004654AA">
        <w:tc>
          <w:tcPr>
            <w:tcW w:w="1242" w:type="dxa"/>
          </w:tcPr>
          <w:p w:rsidR="004654AA" w:rsidRPr="00A92E87" w:rsidRDefault="004654AA" w:rsidP="00465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E87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948" w:type="dxa"/>
          </w:tcPr>
          <w:p w:rsidR="004654AA" w:rsidRPr="00977E54" w:rsidRDefault="004654AA" w:rsidP="00465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Новозыбковский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профессионально-педагогический колледж</w:t>
            </w:r>
          </w:p>
        </w:tc>
        <w:tc>
          <w:tcPr>
            <w:tcW w:w="2204" w:type="dxa"/>
          </w:tcPr>
          <w:p w:rsidR="004654AA" w:rsidRDefault="004654AA" w:rsidP="00465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</w:t>
            </w:r>
            <w:r>
              <w:rPr>
                <w:rStyle w:val="afa"/>
                <w:rFonts w:ascii="Times New Roman" w:hAnsi="Times New Roman"/>
                <w:sz w:val="24"/>
                <w:szCs w:val="24"/>
              </w:rPr>
              <w:end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культура </w:t>
            </w:r>
          </w:p>
          <w:p w:rsidR="004654AA" w:rsidRPr="00A92E87" w:rsidRDefault="004654AA" w:rsidP="00465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177" w:type="dxa"/>
          </w:tcPr>
          <w:p w:rsidR="004654AA" w:rsidRPr="00A92E87" w:rsidRDefault="004654AA" w:rsidP="00465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E8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4654AA" w:rsidRPr="00A92E87" w:rsidTr="004654AA">
        <w:tc>
          <w:tcPr>
            <w:tcW w:w="1242" w:type="dxa"/>
          </w:tcPr>
          <w:p w:rsidR="004654AA" w:rsidRPr="00A92E87" w:rsidRDefault="004654AA" w:rsidP="00465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E87">
              <w:rPr>
                <w:rFonts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948" w:type="dxa"/>
          </w:tcPr>
          <w:p w:rsidR="004654AA" w:rsidRPr="00A92E87" w:rsidRDefault="004654AA" w:rsidP="004654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E87">
              <w:rPr>
                <w:rFonts w:ascii="Times New Roman" w:hAnsi="Times New Roman"/>
                <w:bCs/>
                <w:color w:val="333333"/>
                <w:sz w:val="24"/>
                <w:szCs w:val="20"/>
                <w:shd w:val="clear" w:color="auto" w:fill="FFFFFF"/>
              </w:rPr>
              <w:t>Климовский</w:t>
            </w:r>
            <w:r w:rsidRPr="00A92E87"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A92E87">
              <w:rPr>
                <w:rFonts w:ascii="Times New Roman" w:hAnsi="Times New Roman"/>
                <w:bCs/>
                <w:color w:val="333333"/>
                <w:sz w:val="24"/>
                <w:szCs w:val="20"/>
                <w:shd w:val="clear" w:color="auto" w:fill="FFFFFF"/>
              </w:rPr>
              <w:t>филиал</w:t>
            </w:r>
            <w:r w:rsidRPr="00A92E87"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> государственного бюджетного профессионального образовательного учреждения «Брянский аграрный техникум </w:t>
            </w:r>
            <w:r w:rsidRPr="00A92E87">
              <w:rPr>
                <w:rFonts w:ascii="Times New Roman" w:hAnsi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имени</w:t>
            </w:r>
            <w:r w:rsidRPr="00A92E87"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> </w:t>
            </w:r>
            <w:r w:rsidRPr="00A92E87">
              <w:rPr>
                <w:rFonts w:ascii="Times New Roman" w:hAnsi="Times New Roman"/>
                <w:b/>
                <w:bCs/>
                <w:color w:val="333333"/>
                <w:sz w:val="24"/>
                <w:szCs w:val="20"/>
                <w:shd w:val="clear" w:color="auto" w:fill="FFFFFF"/>
              </w:rPr>
              <w:t>Героя</w:t>
            </w:r>
            <w:r w:rsidRPr="00A92E87">
              <w:rPr>
                <w:rFonts w:ascii="Times New Roman" w:hAnsi="Times New Roman"/>
                <w:color w:val="333333"/>
                <w:sz w:val="24"/>
                <w:szCs w:val="20"/>
                <w:shd w:val="clear" w:color="auto" w:fill="FFFFFF"/>
              </w:rPr>
              <w:t> России А.С. Зайцева»</w:t>
            </w:r>
          </w:p>
        </w:tc>
        <w:tc>
          <w:tcPr>
            <w:tcW w:w="2204" w:type="dxa"/>
          </w:tcPr>
          <w:p w:rsidR="004654AA" w:rsidRPr="005671F1" w:rsidRDefault="004654AA" w:rsidP="004654AA">
            <w:pPr>
              <w:shd w:val="clear" w:color="auto" w:fill="FFFFFF"/>
              <w:spacing w:after="0" w:line="240" w:lineRule="atLeast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0"/>
                <w:szCs w:val="36"/>
                <w:lang w:eastAsia="ru-RU"/>
              </w:rPr>
            </w:pPr>
            <w:r w:rsidRPr="005671F1">
              <w:rPr>
                <w:rFonts w:ascii="Times New Roman" w:eastAsia="Times New Roman" w:hAnsi="Times New Roman"/>
                <w:bCs/>
                <w:sz w:val="20"/>
                <w:szCs w:val="36"/>
                <w:bdr w:val="none" w:sz="0" w:space="0" w:color="auto" w:frame="1"/>
                <w:lang w:eastAsia="ru-RU"/>
              </w:rPr>
              <w:t>Тракторис</w:t>
            </w:r>
            <w:proofErr w:type="gramStart"/>
            <w:r w:rsidRPr="005671F1">
              <w:rPr>
                <w:rFonts w:ascii="Times New Roman" w:eastAsia="Times New Roman" w:hAnsi="Times New Roman"/>
                <w:bCs/>
                <w:sz w:val="20"/>
                <w:szCs w:val="36"/>
                <w:bdr w:val="none" w:sz="0" w:space="0" w:color="auto" w:frame="1"/>
                <w:lang w:eastAsia="ru-RU"/>
              </w:rPr>
              <w:t>т-</w:t>
            </w:r>
            <w:proofErr w:type="gramEnd"/>
            <w:r w:rsidRPr="005671F1">
              <w:rPr>
                <w:rFonts w:ascii="Times New Roman" w:eastAsia="Times New Roman" w:hAnsi="Times New Roman"/>
                <w:bCs/>
                <w:sz w:val="20"/>
                <w:szCs w:val="36"/>
                <w:bdr w:val="none" w:sz="0" w:space="0" w:color="auto" w:frame="1"/>
                <w:lang w:eastAsia="ru-RU"/>
              </w:rPr>
              <w:t xml:space="preserve"> машинист  сельскохозяйственного производства</w:t>
            </w:r>
          </w:p>
          <w:p w:rsidR="004654AA" w:rsidRPr="00A92E87" w:rsidRDefault="004654AA" w:rsidP="00465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7" w:type="dxa"/>
          </w:tcPr>
          <w:p w:rsidR="004654AA" w:rsidRPr="00A92E87" w:rsidRDefault="004654AA" w:rsidP="00465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2E8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</w:tr>
      <w:tr w:rsidR="004654AA" w:rsidRPr="00A92E87" w:rsidTr="004654AA">
        <w:tc>
          <w:tcPr>
            <w:tcW w:w="1242" w:type="dxa"/>
          </w:tcPr>
          <w:p w:rsidR="004654AA" w:rsidRPr="00A92E87" w:rsidRDefault="004654AA" w:rsidP="004654A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3-6</w:t>
            </w:r>
          </w:p>
        </w:tc>
        <w:tc>
          <w:tcPr>
            <w:tcW w:w="4948" w:type="dxa"/>
          </w:tcPr>
          <w:p w:rsidR="004654AA" w:rsidRPr="00A92E87" w:rsidRDefault="004654AA" w:rsidP="004654AA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4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0"/>
                <w:shd w:val="clear" w:color="auto" w:fill="FFFFFF"/>
              </w:rPr>
              <w:t>МБОУ Новоюрковичская СОШ</w:t>
            </w:r>
          </w:p>
        </w:tc>
        <w:tc>
          <w:tcPr>
            <w:tcW w:w="2204" w:type="dxa"/>
          </w:tcPr>
          <w:p w:rsidR="004654AA" w:rsidRPr="005671F1" w:rsidRDefault="004654AA" w:rsidP="004654AA">
            <w:pPr>
              <w:shd w:val="clear" w:color="auto" w:fill="FFFFFF"/>
              <w:spacing w:after="0" w:line="240" w:lineRule="atLeast"/>
              <w:textAlignment w:val="baseline"/>
              <w:outlineLvl w:val="2"/>
              <w:rPr>
                <w:rFonts w:ascii="Times New Roman" w:eastAsia="Times New Roman" w:hAnsi="Times New Roman"/>
                <w:bCs/>
                <w:sz w:val="20"/>
                <w:szCs w:val="36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36"/>
                <w:bdr w:val="none" w:sz="0" w:space="0" w:color="auto" w:frame="1"/>
                <w:lang w:eastAsia="ru-RU"/>
              </w:rPr>
              <w:t>10 класс</w:t>
            </w:r>
          </w:p>
        </w:tc>
        <w:tc>
          <w:tcPr>
            <w:tcW w:w="1177" w:type="dxa"/>
          </w:tcPr>
          <w:p w:rsidR="004654AA" w:rsidRPr="00A92E87" w:rsidRDefault="004654AA" w:rsidP="004654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4AA" w:rsidRDefault="004654AA" w:rsidP="004654AA">
      <w:pPr>
        <w:tabs>
          <w:tab w:val="left" w:pos="1410"/>
        </w:tabs>
      </w:pPr>
      <w:r>
        <w:tab/>
      </w:r>
    </w:p>
    <w:p w:rsidR="004654AA" w:rsidRDefault="004654AA" w:rsidP="004654AA">
      <w:pPr>
        <w:tabs>
          <w:tab w:val="left" w:pos="1410"/>
        </w:tabs>
      </w:pPr>
    </w:p>
    <w:p w:rsidR="004654AA" w:rsidRPr="00A01D92" w:rsidRDefault="004654AA" w:rsidP="004654AA">
      <w:pPr>
        <w:rPr>
          <w:rFonts w:ascii="Times New Roman" w:hAnsi="Times New Roman" w:cs="Times New Roman"/>
        </w:rPr>
      </w:pPr>
    </w:p>
    <w:p w:rsidR="00616750" w:rsidRPr="00616750" w:rsidRDefault="004654AA" w:rsidP="00616750">
      <w:pPr>
        <w:jc w:val="center"/>
        <w:rPr>
          <w:rFonts w:ascii="Times New Roman" w:hAnsi="Times New Roman" w:cs="Times New Roman"/>
          <w:b/>
        </w:rPr>
      </w:pPr>
      <w:r w:rsidRPr="00616750">
        <w:rPr>
          <w:rFonts w:ascii="Times New Roman" w:hAnsi="Times New Roman" w:cs="Times New Roman"/>
          <w:b/>
        </w:rPr>
        <w:t>Участие школы  в районных  олимпиадах и конкурсах.</w:t>
      </w:r>
      <w:r w:rsidR="00616750" w:rsidRPr="00616750">
        <w:rPr>
          <w:rFonts w:ascii="Times New Roman" w:hAnsi="Times New Roman" w:cs="Times New Roman"/>
          <w:b/>
        </w:rPr>
        <w:t xml:space="preserve"> Участие школы  в районных  олимпиадах и конкурсах.</w:t>
      </w:r>
    </w:p>
    <w:p w:rsidR="00616750" w:rsidRPr="00616750" w:rsidRDefault="00616750" w:rsidP="00616750">
      <w:pPr>
        <w:jc w:val="center"/>
        <w:rPr>
          <w:rFonts w:ascii="Times New Roman" w:hAnsi="Times New Roman" w:cs="Times New Roman"/>
          <w:b/>
          <w:u w:val="single"/>
        </w:rPr>
      </w:pPr>
    </w:p>
    <w:p w:rsidR="00616750" w:rsidRPr="00616750" w:rsidRDefault="00616750" w:rsidP="00616750">
      <w:pPr>
        <w:ind w:firstLine="567"/>
        <w:jc w:val="both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 xml:space="preserve">Результативность работы педагогов отражается в участии и победах, их обучающихся в предметных олимпиадах  и конкурсах </w:t>
      </w:r>
      <w:proofErr w:type="spellStart"/>
      <w:r w:rsidRPr="00616750">
        <w:rPr>
          <w:rFonts w:ascii="Times New Roman" w:hAnsi="Times New Roman" w:cs="Times New Roman"/>
        </w:rPr>
        <w:t>очно</w:t>
      </w:r>
      <w:proofErr w:type="spellEnd"/>
      <w:r w:rsidRPr="00616750">
        <w:rPr>
          <w:rFonts w:ascii="Times New Roman" w:hAnsi="Times New Roman" w:cs="Times New Roman"/>
        </w:rPr>
        <w:t xml:space="preserve"> и дистанционно.</w:t>
      </w:r>
    </w:p>
    <w:p w:rsidR="00616750" w:rsidRPr="00616750" w:rsidRDefault="00616750" w:rsidP="00616750">
      <w:pPr>
        <w:ind w:firstLine="567"/>
        <w:jc w:val="both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>В 2018 – 2019 учебном году  была продолжена работа по реализации и формированию системного подхода к решению проблем поиска, сохранения, развития и поддержки талантливых детей.</w:t>
      </w:r>
    </w:p>
    <w:p w:rsidR="00616750" w:rsidRPr="00616750" w:rsidRDefault="00616750" w:rsidP="00616750">
      <w:pPr>
        <w:ind w:firstLine="567"/>
        <w:jc w:val="both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 xml:space="preserve">В течение учебного года в целях выявления и развития у обучающихся творческих способностей и интереса к научной деятельности, создания необходимых условий для поддержки талантливых детей, пропаганды научных знаний в школе прошли олимпиады и конкурсы по многим  предметам. </w:t>
      </w:r>
    </w:p>
    <w:p w:rsidR="00616750" w:rsidRPr="00616750" w:rsidRDefault="00616750" w:rsidP="00616750">
      <w:pPr>
        <w:ind w:firstLine="540"/>
        <w:jc w:val="both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lastRenderedPageBreak/>
        <w:t>Учителя-предметники старались использовать разные методы и приёмы работ с целью выявления лучших и способных учащихся для участия на муниципальных предметных олимпиадах, а именно провели предметные олимпиады, тестирования. Задания, как правило, требовали от учащихся нестандартного подхода к выполнению работ, проявления творческой индивидуальности.</w:t>
      </w:r>
    </w:p>
    <w:p w:rsidR="00616750" w:rsidRPr="00616750" w:rsidRDefault="00616750" w:rsidP="00616750">
      <w:pPr>
        <w:rPr>
          <w:rFonts w:ascii="Times New Roman" w:hAnsi="Times New Roman" w:cs="Times New Roman"/>
          <w:b/>
        </w:rPr>
      </w:pPr>
      <w:r w:rsidRPr="00616750">
        <w:rPr>
          <w:rFonts w:ascii="Times New Roman" w:hAnsi="Times New Roman" w:cs="Times New Roman"/>
          <w:b/>
        </w:rPr>
        <w:t>Результаты районного этапа Всероссийской олимпиады 2018-2019 учебного года</w:t>
      </w:r>
    </w:p>
    <w:p w:rsidR="00616750" w:rsidRPr="00616750" w:rsidRDefault="00616750" w:rsidP="00616750">
      <w:pPr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>В районе проводились олимпиады в ноябре – декабре месяце по 21  предмету, были поданы заявки от нашей школы  для участия по 13 предметам. Приняли участие   по  всем 13 предметам, согласно  поданным заявкам.</w:t>
      </w:r>
    </w:p>
    <w:p w:rsidR="00616750" w:rsidRPr="00616750" w:rsidRDefault="00616750" w:rsidP="00616750">
      <w:pPr>
        <w:rPr>
          <w:rFonts w:ascii="Times New Roman" w:hAnsi="Times New Roman" w:cs="Times New Roman"/>
          <w:b/>
          <w:highlight w:val="yellow"/>
        </w:rPr>
      </w:pPr>
    </w:p>
    <w:p w:rsidR="00616750" w:rsidRPr="00616750" w:rsidRDefault="00616750" w:rsidP="00616750">
      <w:pPr>
        <w:rPr>
          <w:rFonts w:ascii="Times New Roman" w:hAnsi="Times New Roman" w:cs="Times New Roman"/>
          <w:i/>
        </w:rPr>
      </w:pPr>
      <w:r w:rsidRPr="00616750">
        <w:rPr>
          <w:rFonts w:ascii="Times New Roman" w:hAnsi="Times New Roman" w:cs="Times New Roman"/>
          <w:i/>
        </w:rPr>
        <w:t>Ес</w:t>
      </w:r>
      <w:r>
        <w:rPr>
          <w:rFonts w:ascii="Times New Roman" w:hAnsi="Times New Roman" w:cs="Times New Roman"/>
          <w:i/>
        </w:rPr>
        <w:t>ли сравнить результаты, то  в 1</w:t>
      </w:r>
      <w:r w:rsidR="0015312C">
        <w:rPr>
          <w:rFonts w:ascii="Times New Roman" w:hAnsi="Times New Roman" w:cs="Times New Roman"/>
          <w:i/>
        </w:rPr>
        <w:t>6</w:t>
      </w:r>
      <w:r w:rsidRPr="00616750">
        <w:rPr>
          <w:rFonts w:ascii="Times New Roman" w:hAnsi="Times New Roman" w:cs="Times New Roman"/>
          <w:i/>
        </w:rPr>
        <w:t xml:space="preserve">-17 </w:t>
      </w:r>
      <w:proofErr w:type="spellStart"/>
      <w:r w:rsidRPr="00616750">
        <w:rPr>
          <w:rFonts w:ascii="Times New Roman" w:hAnsi="Times New Roman" w:cs="Times New Roman"/>
          <w:i/>
        </w:rPr>
        <w:t>уч.году</w:t>
      </w:r>
      <w:proofErr w:type="spellEnd"/>
      <w:r w:rsidRPr="00616750">
        <w:rPr>
          <w:rFonts w:ascii="Times New Roman" w:hAnsi="Times New Roman" w:cs="Times New Roman"/>
          <w:i/>
        </w:rPr>
        <w:t xml:space="preserve">  </w:t>
      </w:r>
      <w:proofErr w:type="gramStart"/>
      <w:r w:rsidRPr="00616750">
        <w:rPr>
          <w:rFonts w:ascii="Times New Roman" w:hAnsi="Times New Roman" w:cs="Times New Roman"/>
          <w:i/>
        </w:rPr>
        <w:t>году</w:t>
      </w:r>
      <w:proofErr w:type="gramEnd"/>
      <w:r w:rsidRPr="00616750">
        <w:rPr>
          <w:rFonts w:ascii="Times New Roman" w:hAnsi="Times New Roman" w:cs="Times New Roman"/>
          <w:i/>
        </w:rPr>
        <w:t xml:space="preserve"> был 1 победитель –п</w:t>
      </w:r>
      <w:r>
        <w:rPr>
          <w:rFonts w:ascii="Times New Roman" w:hAnsi="Times New Roman" w:cs="Times New Roman"/>
          <w:i/>
        </w:rPr>
        <w:t>о обществозна</w:t>
      </w:r>
      <w:r w:rsidR="0015312C">
        <w:rPr>
          <w:rFonts w:ascii="Times New Roman" w:hAnsi="Times New Roman" w:cs="Times New Roman"/>
          <w:i/>
        </w:rPr>
        <w:t xml:space="preserve">нию </w:t>
      </w:r>
      <w:r w:rsidRPr="00616750">
        <w:rPr>
          <w:rFonts w:ascii="Times New Roman" w:hAnsi="Times New Roman" w:cs="Times New Roman"/>
          <w:i/>
        </w:rPr>
        <w:t>, 1 призёр – по литер</w:t>
      </w:r>
      <w:r w:rsidR="0015312C">
        <w:rPr>
          <w:rFonts w:ascii="Times New Roman" w:hAnsi="Times New Roman" w:cs="Times New Roman"/>
          <w:i/>
        </w:rPr>
        <w:t xml:space="preserve">атуре </w:t>
      </w:r>
      <w:r w:rsidRPr="00616750">
        <w:rPr>
          <w:rFonts w:ascii="Times New Roman" w:hAnsi="Times New Roman" w:cs="Times New Roman"/>
          <w:i/>
        </w:rPr>
        <w:t>. В 17-</w:t>
      </w:r>
      <w:r w:rsidR="0015312C">
        <w:rPr>
          <w:rFonts w:ascii="Times New Roman" w:hAnsi="Times New Roman" w:cs="Times New Roman"/>
          <w:i/>
        </w:rPr>
        <w:t xml:space="preserve">18 </w:t>
      </w:r>
      <w:proofErr w:type="spellStart"/>
      <w:r w:rsidR="0015312C">
        <w:rPr>
          <w:rFonts w:ascii="Times New Roman" w:hAnsi="Times New Roman" w:cs="Times New Roman"/>
          <w:i/>
        </w:rPr>
        <w:t>уч.году</w:t>
      </w:r>
      <w:proofErr w:type="spellEnd"/>
      <w:r w:rsidR="0015312C">
        <w:rPr>
          <w:rFonts w:ascii="Times New Roman" w:hAnsi="Times New Roman" w:cs="Times New Roman"/>
          <w:i/>
        </w:rPr>
        <w:t xml:space="preserve"> – 1 призёр по истории. </w:t>
      </w:r>
      <w:r w:rsidRPr="00616750">
        <w:rPr>
          <w:rFonts w:ascii="Times New Roman" w:hAnsi="Times New Roman" w:cs="Times New Roman"/>
          <w:i/>
        </w:rPr>
        <w:t>, в этом году призовых мест нет.</w:t>
      </w:r>
    </w:p>
    <w:p w:rsidR="00616750" w:rsidRPr="00616750" w:rsidRDefault="00616750" w:rsidP="00616750">
      <w:pPr>
        <w:spacing w:line="360" w:lineRule="auto"/>
        <w:ind w:firstLine="567"/>
        <w:rPr>
          <w:rFonts w:ascii="Times New Roman" w:hAnsi="Times New Roman" w:cs="Times New Roman"/>
          <w:b/>
        </w:rPr>
      </w:pPr>
    </w:p>
    <w:p w:rsidR="00616750" w:rsidRPr="00616750" w:rsidRDefault="00616750" w:rsidP="00616750">
      <w:pPr>
        <w:spacing w:line="360" w:lineRule="auto"/>
        <w:ind w:firstLine="567"/>
        <w:rPr>
          <w:rFonts w:ascii="Times New Roman" w:hAnsi="Times New Roman" w:cs="Times New Roman"/>
          <w:b/>
        </w:rPr>
      </w:pPr>
      <w:r w:rsidRPr="00616750">
        <w:rPr>
          <w:rFonts w:ascii="Times New Roman" w:hAnsi="Times New Roman" w:cs="Times New Roman"/>
          <w:b/>
        </w:rPr>
        <w:t>Вывод: с</w:t>
      </w:r>
      <w:r w:rsidRPr="00616750">
        <w:rPr>
          <w:rFonts w:ascii="Times New Roman" w:hAnsi="Times New Roman" w:cs="Times New Roman"/>
        </w:rPr>
        <w:t xml:space="preserve"> одной стороны, можно сказать, что в школе созданы условия для участия во многих олимпиадах, что даёт возможность выбора в соответствии с потребностями и интересами учащихся. У учащихся имеется возможность пополнения </w:t>
      </w:r>
      <w:proofErr w:type="spellStart"/>
      <w:r w:rsidRPr="00616750">
        <w:rPr>
          <w:rFonts w:ascii="Times New Roman" w:hAnsi="Times New Roman" w:cs="Times New Roman"/>
        </w:rPr>
        <w:t>портфолио</w:t>
      </w:r>
      <w:proofErr w:type="spellEnd"/>
      <w:r w:rsidRPr="00616750">
        <w:rPr>
          <w:rFonts w:ascii="Times New Roman" w:hAnsi="Times New Roman" w:cs="Times New Roman"/>
        </w:rPr>
        <w:t xml:space="preserve"> личных достижений, а у классного руководителя есть возможность отслеживания динамики личного роста учащихся. Однако, необходимо, чтобы учителя в системе анализировали не только содержание олимпиадных заданий, но и типичные ошибки учащихся. Особое внимание следует уделять заданиям </w:t>
      </w:r>
      <w:proofErr w:type="spellStart"/>
      <w:r w:rsidRPr="00616750">
        <w:rPr>
          <w:rFonts w:ascii="Times New Roman" w:hAnsi="Times New Roman" w:cs="Times New Roman"/>
        </w:rPr>
        <w:t>метапредметного</w:t>
      </w:r>
      <w:proofErr w:type="spellEnd"/>
      <w:r w:rsidRPr="00616750">
        <w:rPr>
          <w:rFonts w:ascii="Times New Roman" w:hAnsi="Times New Roman" w:cs="Times New Roman"/>
        </w:rPr>
        <w:t xml:space="preserve"> содержания и практической направленности.</w:t>
      </w:r>
    </w:p>
    <w:p w:rsidR="00616750" w:rsidRPr="00616750" w:rsidRDefault="00616750" w:rsidP="00616750">
      <w:pPr>
        <w:widowControl w:val="0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lang w:eastAsia="ar-SA"/>
        </w:rPr>
      </w:pPr>
      <w:r w:rsidRPr="00616750">
        <w:rPr>
          <w:rFonts w:ascii="Times New Roman" w:hAnsi="Times New Roman" w:cs="Times New Roman"/>
          <w:b/>
          <w:lang w:eastAsia="ar-SA"/>
        </w:rPr>
        <w:t>ПРОФЕССИОНАЛЬНАЯ АКТИВНОСТЬ ПЕДАГОГОВ</w:t>
      </w:r>
    </w:p>
    <w:p w:rsidR="00616750" w:rsidRPr="00616750" w:rsidRDefault="00616750" w:rsidP="00616750">
      <w:pPr>
        <w:widowControl w:val="0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b/>
          <w:lang w:eastAsia="ar-SA"/>
        </w:rPr>
      </w:pPr>
    </w:p>
    <w:p w:rsidR="00616750" w:rsidRPr="00616750" w:rsidRDefault="00616750" w:rsidP="00616750">
      <w:pPr>
        <w:widowControl w:val="0"/>
        <w:suppressAutoHyphens/>
        <w:spacing w:line="360" w:lineRule="auto"/>
        <w:ind w:firstLine="709"/>
        <w:jc w:val="center"/>
        <w:rPr>
          <w:rFonts w:ascii="Times New Roman" w:hAnsi="Times New Roman" w:cs="Times New Roman"/>
          <w:lang w:eastAsia="ar-SA"/>
        </w:rPr>
      </w:pPr>
      <w:r w:rsidRPr="00616750">
        <w:rPr>
          <w:rFonts w:ascii="Times New Roman" w:hAnsi="Times New Roman" w:cs="Times New Roman"/>
          <w:lang w:eastAsia="ar-SA"/>
        </w:rPr>
        <w:t xml:space="preserve">Участие педагогов школы в 2018-2019 учебном году в профессиональных конкурсах и мероприятиях </w:t>
      </w:r>
    </w:p>
    <w:p w:rsidR="00616750" w:rsidRPr="00616750" w:rsidRDefault="00616750" w:rsidP="00616750">
      <w:pPr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>Подготовка к конкурсу педагогического мастерства является творческим процессом. В это время педагог анализирует свою деятельность (что удалось, чем можно поделиться, какие возникают трудности), систематизирует свой педагогический опыт, работает с документами, тем самым совершенствует своё профессиональное мастерство. Конкурсы педагогического мастерства помогают:  выявить уровень профессионализма каждого участника, способствуют:</w:t>
      </w:r>
    </w:p>
    <w:p w:rsidR="00616750" w:rsidRPr="00616750" w:rsidRDefault="00616750" w:rsidP="00616750">
      <w:pPr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lastRenderedPageBreak/>
        <w:sym w:font="Symbol" w:char="F0B7"/>
      </w:r>
      <w:r w:rsidRPr="00616750">
        <w:rPr>
          <w:rFonts w:ascii="Times New Roman" w:hAnsi="Times New Roman" w:cs="Times New Roman"/>
        </w:rPr>
        <w:t xml:space="preserve"> профессиональному росту педагога, дают толчок к дальнейшему творческому развитию;  способствуют выявлению творческих, инициативных педагогов,</w:t>
      </w:r>
    </w:p>
    <w:p w:rsidR="00616750" w:rsidRPr="00616750" w:rsidRDefault="00616750" w:rsidP="00616750">
      <w:pPr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sym w:font="Symbol" w:char="F0B7"/>
      </w:r>
      <w:r w:rsidRPr="00616750">
        <w:rPr>
          <w:rFonts w:ascii="Times New Roman" w:hAnsi="Times New Roman" w:cs="Times New Roman"/>
        </w:rPr>
        <w:t xml:space="preserve"> не стоит забывать и о том, что участие в конкурах – это не только профессиональный рост для педагога, но и интеллектуальный рост его обучающихся.</w:t>
      </w:r>
    </w:p>
    <w:p w:rsidR="00616750" w:rsidRPr="00616750" w:rsidRDefault="00616750" w:rsidP="00616750">
      <w:pPr>
        <w:widowControl w:val="0"/>
        <w:suppressAutoHyphens/>
        <w:spacing w:line="360" w:lineRule="auto"/>
        <w:ind w:firstLine="709"/>
        <w:jc w:val="both"/>
        <w:rPr>
          <w:rFonts w:ascii="Times New Roman" w:hAnsi="Times New Roman" w:cs="Times New Roman"/>
          <w:lang w:eastAsia="ar-SA"/>
        </w:rPr>
      </w:pPr>
      <w:r w:rsidRPr="00616750">
        <w:rPr>
          <w:rFonts w:ascii="Times New Roman" w:hAnsi="Times New Roman" w:cs="Times New Roman"/>
          <w:lang w:eastAsia="ar-SA"/>
        </w:rPr>
        <w:t xml:space="preserve">В течение учебного года многие  педагоги школы успешно участвовали в мероприятиях и </w:t>
      </w:r>
      <w:r w:rsidRPr="00616750">
        <w:rPr>
          <w:rFonts w:ascii="Times New Roman" w:hAnsi="Times New Roman" w:cs="Times New Roman"/>
          <w:iCs/>
          <w:lang w:eastAsia="ar-SA"/>
        </w:rPr>
        <w:t xml:space="preserve">конкурсах </w:t>
      </w:r>
      <w:r w:rsidRPr="00616750">
        <w:rPr>
          <w:rFonts w:ascii="Times New Roman" w:hAnsi="Times New Roman" w:cs="Times New Roman"/>
          <w:lang w:eastAsia="ar-SA"/>
        </w:rPr>
        <w:t>различного уровня: не только  готовили учащихся к участию в различных  конкурсах, но принимали участие и  сами с целью обобщения и распространения передового педагогического опыта.</w:t>
      </w:r>
    </w:p>
    <w:p w:rsidR="004654AA" w:rsidRPr="00616750" w:rsidRDefault="004654AA" w:rsidP="004654AA">
      <w:pPr>
        <w:spacing w:after="0"/>
        <w:jc w:val="center"/>
        <w:rPr>
          <w:rFonts w:ascii="Times New Roman" w:hAnsi="Times New Roman" w:cs="Times New Roman"/>
          <w:b/>
        </w:rPr>
      </w:pPr>
    </w:p>
    <w:p w:rsidR="00616750" w:rsidRPr="00616750" w:rsidRDefault="00616750" w:rsidP="004654AA">
      <w:pPr>
        <w:spacing w:after="0"/>
        <w:jc w:val="center"/>
        <w:rPr>
          <w:rFonts w:ascii="Times New Roman" w:hAnsi="Times New Roman" w:cs="Times New Roman"/>
          <w:b/>
        </w:rPr>
      </w:pPr>
    </w:p>
    <w:p w:rsidR="004654AA" w:rsidRPr="00616750" w:rsidRDefault="00D95618" w:rsidP="004654AA">
      <w:pPr>
        <w:ind w:left="360" w:firstLine="720"/>
        <w:jc w:val="both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>Н</w:t>
      </w:r>
      <w:r w:rsidR="00616750" w:rsidRPr="00616750">
        <w:rPr>
          <w:rFonts w:ascii="Times New Roman" w:hAnsi="Times New Roman" w:cs="Times New Roman"/>
        </w:rPr>
        <w:t>овоюрковичская СОШ в 2018 - 2019</w:t>
      </w:r>
      <w:r w:rsidR="004654AA" w:rsidRPr="00616750">
        <w:rPr>
          <w:rFonts w:ascii="Times New Roman" w:hAnsi="Times New Roman" w:cs="Times New Roman"/>
        </w:rPr>
        <w:t xml:space="preserve"> учебном году работала над проблемой “Нравственное, патриотическое, экологическое воспитание школьников и здоровый образ жизни». С каждым годом именно эти направления в работе становятся все более и более значимыми в силу своих воспитательных задач. Патриотизм и нравственность – вот основные критерии, по которым определяется уровень воспитанности выпускника школы сегодня.</w:t>
      </w:r>
    </w:p>
    <w:p w:rsidR="004654AA" w:rsidRPr="00616750" w:rsidRDefault="004654AA" w:rsidP="004654AA">
      <w:pPr>
        <w:ind w:left="360" w:firstLine="720"/>
        <w:jc w:val="both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 xml:space="preserve"> Для решения проблем была создана система внеклассной и внешкольной воспитательной работы. Создание системы велось на основе рационального планирования и организации согласованности всех видов планирования. Согласованность всех видов планирования обеспечивала комплексно-целевая программа, которая обеспечивала рассмотрение проблемного вопроса со всех сторон, мобилизуя работу всего школьного коллектива, родителей, общественности.</w:t>
      </w:r>
    </w:p>
    <w:p w:rsidR="004654AA" w:rsidRPr="00616750" w:rsidRDefault="004654AA" w:rsidP="004654AA">
      <w:pPr>
        <w:ind w:left="360" w:firstLine="720"/>
        <w:jc w:val="both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 xml:space="preserve">Система учебной, внешкольной и внеклассной воспитательной работы полностью обеспечивала выполнение Закона об образовании и Устава школы. Целенаправленная организация внеурочной воспитательной работы обеспечивалась за счет ГПД, различных кружков, спортивных секций, за счет проведения классных часов и общешкольных мероприятий, работы библиотеки. На занятиях кружков и секций развивалось художественное и техническое творчество </w:t>
      </w:r>
      <w:proofErr w:type="spellStart"/>
      <w:r w:rsidRPr="00616750">
        <w:rPr>
          <w:rFonts w:ascii="Times New Roman" w:hAnsi="Times New Roman" w:cs="Times New Roman"/>
        </w:rPr>
        <w:t>обучающихсяся</w:t>
      </w:r>
      <w:proofErr w:type="spellEnd"/>
      <w:r w:rsidRPr="00616750">
        <w:rPr>
          <w:rFonts w:ascii="Times New Roman" w:hAnsi="Times New Roman" w:cs="Times New Roman"/>
        </w:rPr>
        <w:t xml:space="preserve"> школы, их спортивное мастерство.</w:t>
      </w:r>
    </w:p>
    <w:p w:rsidR="004654AA" w:rsidRPr="00616750" w:rsidRDefault="004654AA" w:rsidP="004654AA">
      <w:pPr>
        <w:ind w:left="360" w:firstLine="720"/>
        <w:jc w:val="both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 xml:space="preserve">Обучающиеся с удовольствием посещали занятия кружков: </w:t>
      </w:r>
    </w:p>
    <w:p w:rsidR="004654AA" w:rsidRPr="00616750" w:rsidRDefault="004654AA" w:rsidP="004654AA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 xml:space="preserve">Спортивный – </w:t>
      </w:r>
      <w:proofErr w:type="spellStart"/>
      <w:r w:rsidRPr="00616750">
        <w:rPr>
          <w:rFonts w:ascii="Times New Roman" w:hAnsi="Times New Roman" w:cs="Times New Roman"/>
        </w:rPr>
        <w:t>Салобаева</w:t>
      </w:r>
      <w:proofErr w:type="spellEnd"/>
      <w:r w:rsidRPr="00616750">
        <w:rPr>
          <w:rFonts w:ascii="Times New Roman" w:hAnsi="Times New Roman" w:cs="Times New Roman"/>
        </w:rPr>
        <w:t xml:space="preserve"> В.В.., </w:t>
      </w:r>
    </w:p>
    <w:p w:rsidR="004654AA" w:rsidRPr="00616750" w:rsidRDefault="004654AA" w:rsidP="004654AA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 xml:space="preserve"> «Умелые руки»  – Шахматова И.В.,</w:t>
      </w:r>
    </w:p>
    <w:p w:rsidR="004654AA" w:rsidRPr="00616750" w:rsidRDefault="004654AA" w:rsidP="004654AA">
      <w:pPr>
        <w:numPr>
          <w:ilvl w:val="0"/>
          <w:numId w:val="28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 xml:space="preserve">«Веселые нотки» - </w:t>
      </w:r>
      <w:proofErr w:type="gramStart"/>
      <w:r w:rsidRPr="00616750">
        <w:rPr>
          <w:rFonts w:ascii="Times New Roman" w:hAnsi="Times New Roman" w:cs="Times New Roman"/>
        </w:rPr>
        <w:t>Конопляная</w:t>
      </w:r>
      <w:proofErr w:type="gramEnd"/>
      <w:r w:rsidRPr="00616750">
        <w:rPr>
          <w:rFonts w:ascii="Times New Roman" w:hAnsi="Times New Roman" w:cs="Times New Roman"/>
        </w:rPr>
        <w:t xml:space="preserve"> Н.П.</w:t>
      </w:r>
    </w:p>
    <w:p w:rsidR="004654AA" w:rsidRPr="00616750" w:rsidRDefault="004654AA" w:rsidP="004654AA">
      <w:pPr>
        <w:pStyle w:val="2"/>
        <w:ind w:firstLine="709"/>
        <w:rPr>
          <w:b/>
          <w:sz w:val="22"/>
          <w:szCs w:val="22"/>
        </w:rPr>
      </w:pPr>
    </w:p>
    <w:p w:rsidR="004654AA" w:rsidRPr="00616750" w:rsidRDefault="004654AA" w:rsidP="004654AA">
      <w:pPr>
        <w:pStyle w:val="ae"/>
        <w:ind w:left="0"/>
        <w:jc w:val="both"/>
        <w:rPr>
          <w:color w:val="000000"/>
          <w:sz w:val="22"/>
          <w:szCs w:val="22"/>
        </w:rPr>
      </w:pPr>
      <w:r w:rsidRPr="00616750">
        <w:rPr>
          <w:color w:val="000000"/>
          <w:sz w:val="22"/>
          <w:szCs w:val="22"/>
        </w:rPr>
        <w:t>Большое значение мы придаем сохранению, поиску, созданию и отработке традиций и ритуалов школы: трудовых, спортивных, праздничных, связанных с началом и окончанием учебного года. В школе сформирован календарь традиционных творческих дел, основанных на принципах, идеях, взглядах воспитательной  системы образовательного учреждения.</w:t>
      </w:r>
    </w:p>
    <w:p w:rsidR="004654AA" w:rsidRPr="00616750" w:rsidRDefault="004654AA" w:rsidP="004654AA">
      <w:pPr>
        <w:pStyle w:val="2"/>
        <w:ind w:firstLine="709"/>
        <w:rPr>
          <w:b/>
          <w:sz w:val="22"/>
          <w:szCs w:val="22"/>
        </w:rPr>
      </w:pPr>
      <w:r w:rsidRPr="00616750">
        <w:rPr>
          <w:sz w:val="22"/>
          <w:szCs w:val="22"/>
        </w:rPr>
        <w:lastRenderedPageBreak/>
        <w:t>В течение года школа работала по периодам: “Мир людей”, “Мир культуры”, “Мир науки”, “Мир природы”.</w:t>
      </w:r>
    </w:p>
    <w:p w:rsidR="004654AA" w:rsidRPr="00616750" w:rsidRDefault="004654AA" w:rsidP="004654AA">
      <w:pPr>
        <w:spacing w:before="280" w:after="280"/>
        <w:jc w:val="both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>Традиции - это то, чем сильна любая школа и наша, в том числе.  Это  то, что делает её родной и неповторимой, близкой для тех, кто в ней учится, и тех, кто учит. Традиционные дела любимы, к ним готовятся заранее. Появляются ожидания, связанные с каким-то праздником, следовательно, каждый может представить и спрогнозировать своё участие в определённом деле</w:t>
      </w:r>
      <w:proofErr w:type="gramStart"/>
      <w:r w:rsidRPr="00616750">
        <w:rPr>
          <w:rFonts w:ascii="Times New Roman" w:hAnsi="Times New Roman" w:cs="Times New Roman"/>
        </w:rPr>
        <w:t xml:space="preserve"> .</w:t>
      </w:r>
      <w:proofErr w:type="gramEnd"/>
      <w:r w:rsidRPr="00616750">
        <w:rPr>
          <w:rFonts w:ascii="Times New Roman" w:hAnsi="Times New Roman" w:cs="Times New Roman"/>
        </w:rPr>
        <w:t>Все школьные традиционные дела делятся на общешкольные и  классные.  Что же касается традиционных школьных дел, то все они прошли успешно, это:</w:t>
      </w:r>
    </w:p>
    <w:p w:rsidR="004654AA" w:rsidRPr="00616750" w:rsidRDefault="004654AA" w:rsidP="004654AA">
      <w:pPr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>День Знаний,</w:t>
      </w:r>
    </w:p>
    <w:p w:rsidR="004654AA" w:rsidRPr="00616750" w:rsidRDefault="004654AA" w:rsidP="004654AA">
      <w:pPr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 xml:space="preserve">Митинг, посвящённый освобождению </w:t>
      </w:r>
      <w:proofErr w:type="spellStart"/>
      <w:r w:rsidRPr="00616750">
        <w:rPr>
          <w:rFonts w:ascii="Times New Roman" w:hAnsi="Times New Roman" w:cs="Times New Roman"/>
        </w:rPr>
        <w:t>Брянщины</w:t>
      </w:r>
      <w:proofErr w:type="spellEnd"/>
      <w:r w:rsidRPr="00616750">
        <w:rPr>
          <w:rFonts w:ascii="Times New Roman" w:hAnsi="Times New Roman" w:cs="Times New Roman"/>
        </w:rPr>
        <w:t>.</w:t>
      </w:r>
    </w:p>
    <w:p w:rsidR="004654AA" w:rsidRPr="00616750" w:rsidRDefault="004654AA" w:rsidP="004654AA">
      <w:pPr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>День Учителя.</w:t>
      </w:r>
    </w:p>
    <w:p w:rsidR="004654AA" w:rsidRPr="00616750" w:rsidRDefault="004654AA" w:rsidP="004654AA">
      <w:pPr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proofErr w:type="gramStart"/>
      <w:r w:rsidRPr="00616750">
        <w:rPr>
          <w:rFonts w:ascii="Times New Roman" w:hAnsi="Times New Roman" w:cs="Times New Roman"/>
        </w:rPr>
        <w:t>Новогодняя</w:t>
      </w:r>
      <w:proofErr w:type="gramEnd"/>
      <w:r w:rsidRPr="00616750">
        <w:rPr>
          <w:rFonts w:ascii="Times New Roman" w:hAnsi="Times New Roman" w:cs="Times New Roman"/>
        </w:rPr>
        <w:t xml:space="preserve"> карнавал</w:t>
      </w:r>
    </w:p>
    <w:p w:rsidR="004654AA" w:rsidRPr="00616750" w:rsidRDefault="004654AA" w:rsidP="004654AA">
      <w:pPr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>8 марта</w:t>
      </w:r>
    </w:p>
    <w:p w:rsidR="004654AA" w:rsidRPr="00616750" w:rsidRDefault="004654AA" w:rsidP="004654AA">
      <w:pPr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>23 февраля</w:t>
      </w:r>
    </w:p>
    <w:p w:rsidR="004654AA" w:rsidRPr="00616750" w:rsidRDefault="004654AA" w:rsidP="004654AA">
      <w:pPr>
        <w:numPr>
          <w:ilvl w:val="0"/>
          <w:numId w:val="25"/>
        </w:numPr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>День Победы. Бессмертный полк</w:t>
      </w:r>
    </w:p>
    <w:p w:rsidR="004654AA" w:rsidRPr="00616750" w:rsidRDefault="004654AA" w:rsidP="004654AA">
      <w:pPr>
        <w:numPr>
          <w:ilvl w:val="0"/>
          <w:numId w:val="25"/>
        </w:numPr>
        <w:suppressAutoHyphens/>
        <w:spacing w:after="0" w:line="240" w:lineRule="auto"/>
        <w:ind w:left="0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>"Последний звонок".</w:t>
      </w:r>
    </w:p>
    <w:p w:rsidR="004654AA" w:rsidRPr="00616750" w:rsidRDefault="004654AA" w:rsidP="004654AA">
      <w:pPr>
        <w:numPr>
          <w:ilvl w:val="0"/>
          <w:numId w:val="25"/>
        </w:numPr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 xml:space="preserve">  Торжественное вруче</w:t>
      </w:r>
      <w:r w:rsidR="00D95618" w:rsidRPr="00616750">
        <w:rPr>
          <w:rFonts w:ascii="Times New Roman" w:hAnsi="Times New Roman" w:cs="Times New Roman"/>
        </w:rPr>
        <w:t>ние аттестатов «Выпускник - 2019</w:t>
      </w:r>
      <w:r w:rsidRPr="00616750">
        <w:rPr>
          <w:rFonts w:ascii="Times New Roman" w:hAnsi="Times New Roman" w:cs="Times New Roman"/>
        </w:rPr>
        <w:t xml:space="preserve">» </w:t>
      </w:r>
    </w:p>
    <w:p w:rsidR="004654AA" w:rsidRPr="00616750" w:rsidRDefault="004654AA" w:rsidP="004654AA">
      <w:pPr>
        <w:jc w:val="both"/>
        <w:rPr>
          <w:rFonts w:ascii="Times New Roman" w:hAnsi="Times New Roman" w:cs="Times New Roman"/>
          <w:spacing w:val="-11"/>
        </w:rPr>
      </w:pPr>
      <w:r w:rsidRPr="00616750">
        <w:rPr>
          <w:rFonts w:ascii="Times New Roman" w:hAnsi="Times New Roman" w:cs="Times New Roman"/>
        </w:rPr>
        <w:t xml:space="preserve">   </w:t>
      </w:r>
    </w:p>
    <w:p w:rsidR="004654AA" w:rsidRPr="00616750" w:rsidRDefault="004654AA" w:rsidP="004654AA">
      <w:pPr>
        <w:tabs>
          <w:tab w:val="left" w:pos="1020"/>
        </w:tabs>
        <w:spacing w:after="0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>Проанализ</w:t>
      </w:r>
      <w:r w:rsidR="00D95618" w:rsidRPr="00616750">
        <w:rPr>
          <w:rFonts w:ascii="Times New Roman" w:hAnsi="Times New Roman" w:cs="Times New Roman"/>
        </w:rPr>
        <w:t>ировав работу школы в 2018-2019</w:t>
      </w:r>
      <w:r w:rsidRPr="00616750">
        <w:rPr>
          <w:rFonts w:ascii="Times New Roman" w:hAnsi="Times New Roman" w:cs="Times New Roman"/>
        </w:rPr>
        <w:t xml:space="preserve"> учебном году  можно наметит</w:t>
      </w:r>
      <w:r w:rsidR="00D95618" w:rsidRPr="00616750">
        <w:rPr>
          <w:rFonts w:ascii="Times New Roman" w:hAnsi="Times New Roman" w:cs="Times New Roman"/>
        </w:rPr>
        <w:t>ь  основные задачи школы на 2019-2020</w:t>
      </w:r>
      <w:r w:rsidRPr="00616750">
        <w:rPr>
          <w:rFonts w:ascii="Times New Roman" w:hAnsi="Times New Roman" w:cs="Times New Roman"/>
        </w:rPr>
        <w:t xml:space="preserve"> учебный год</w:t>
      </w:r>
      <w:proofErr w:type="gramStart"/>
      <w:r w:rsidRPr="00616750">
        <w:rPr>
          <w:rFonts w:ascii="Times New Roman" w:hAnsi="Times New Roman" w:cs="Times New Roman"/>
        </w:rPr>
        <w:t xml:space="preserve"> :</w:t>
      </w:r>
      <w:proofErr w:type="gramEnd"/>
    </w:p>
    <w:p w:rsidR="004654AA" w:rsidRPr="00616750" w:rsidRDefault="004654AA" w:rsidP="004654AA">
      <w:pPr>
        <w:pStyle w:val="21"/>
        <w:spacing w:after="0" w:line="240" w:lineRule="atLeast"/>
        <w:ind w:firstLine="708"/>
        <w:jc w:val="both"/>
        <w:rPr>
          <w:sz w:val="22"/>
          <w:szCs w:val="22"/>
        </w:rPr>
      </w:pPr>
      <w:r w:rsidRPr="00616750">
        <w:rPr>
          <w:bCs/>
          <w:sz w:val="22"/>
          <w:szCs w:val="22"/>
        </w:rPr>
        <w:t>1. Создать условия для непрерывного повышения профессиональной компетентности педагогов и совершенствования их деятельности в соответствии с требованиями ФГОС ООО.</w:t>
      </w:r>
    </w:p>
    <w:p w:rsidR="004654AA" w:rsidRPr="00616750" w:rsidRDefault="004654AA" w:rsidP="004654AA">
      <w:pPr>
        <w:spacing w:line="240" w:lineRule="atLeast"/>
        <w:ind w:left="720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 xml:space="preserve">2. Сформировать у учащихся ответственное и заинтересованное отношение к овладению знаниями, умениями, навыками. </w:t>
      </w:r>
    </w:p>
    <w:p w:rsidR="004654AA" w:rsidRPr="00616750" w:rsidRDefault="004654AA" w:rsidP="004654AA">
      <w:pPr>
        <w:spacing w:line="240" w:lineRule="atLeast"/>
        <w:ind w:left="720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>3. Продолжить  внедрение новых, инновационных, интенсивных методов и приемов работы в практику преподавания учебных дисциплин.</w:t>
      </w:r>
    </w:p>
    <w:p w:rsidR="004654AA" w:rsidRPr="00616750" w:rsidRDefault="004654AA" w:rsidP="004654AA">
      <w:pPr>
        <w:jc w:val="both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 xml:space="preserve">             4.Обеспечить взаимодействие с семьей по вопросам воспитания и образования.</w:t>
      </w:r>
    </w:p>
    <w:p w:rsidR="004654AA" w:rsidRPr="00616750" w:rsidRDefault="004654AA" w:rsidP="004654AA">
      <w:pPr>
        <w:jc w:val="both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 xml:space="preserve">             5. Укреплять обстановку заинтересованности, доверия и совместного творчества «учитель - ученик», «руководитель - учитель».</w:t>
      </w:r>
    </w:p>
    <w:p w:rsidR="004654AA" w:rsidRPr="00616750" w:rsidRDefault="004654AA" w:rsidP="004654AA">
      <w:pPr>
        <w:jc w:val="both"/>
        <w:rPr>
          <w:rFonts w:ascii="Times New Roman" w:hAnsi="Times New Roman" w:cs="Times New Roman"/>
        </w:rPr>
      </w:pPr>
      <w:r w:rsidRPr="00616750">
        <w:rPr>
          <w:rFonts w:ascii="Times New Roman" w:hAnsi="Times New Roman" w:cs="Times New Roman"/>
        </w:rPr>
        <w:t>Публичный доклад  рассмотрен на пед</w:t>
      </w:r>
      <w:r w:rsidR="00D95618" w:rsidRPr="00616750">
        <w:rPr>
          <w:rFonts w:ascii="Times New Roman" w:hAnsi="Times New Roman" w:cs="Times New Roman"/>
        </w:rPr>
        <w:t>агогическом совете от 30.08.2019</w:t>
      </w:r>
      <w:r w:rsidRPr="00616750">
        <w:rPr>
          <w:rFonts w:ascii="Times New Roman" w:hAnsi="Times New Roman" w:cs="Times New Roman"/>
        </w:rPr>
        <w:t>г. и одобрен для публикации на сайте.</w:t>
      </w:r>
    </w:p>
    <w:p w:rsidR="004654AA" w:rsidRPr="00616750" w:rsidRDefault="004654AA" w:rsidP="004654AA">
      <w:pPr>
        <w:rPr>
          <w:rFonts w:ascii="Times New Roman" w:hAnsi="Times New Roman" w:cs="Times New Roman"/>
        </w:rPr>
      </w:pPr>
    </w:p>
    <w:p w:rsidR="004654AA" w:rsidRPr="00616750" w:rsidRDefault="004654AA" w:rsidP="004654AA">
      <w:pPr>
        <w:tabs>
          <w:tab w:val="left" w:pos="1020"/>
        </w:tabs>
        <w:spacing w:after="0"/>
        <w:rPr>
          <w:rFonts w:ascii="Times New Roman" w:hAnsi="Times New Roman" w:cs="Times New Roman"/>
        </w:rPr>
      </w:pPr>
    </w:p>
    <w:p w:rsidR="004654AA" w:rsidRPr="00616750" w:rsidRDefault="004654AA" w:rsidP="004654AA">
      <w:pPr>
        <w:tabs>
          <w:tab w:val="left" w:pos="1020"/>
        </w:tabs>
        <w:spacing w:after="0"/>
        <w:rPr>
          <w:rFonts w:ascii="Times New Roman" w:hAnsi="Times New Roman" w:cs="Times New Roman"/>
          <w:b/>
        </w:rPr>
      </w:pPr>
    </w:p>
    <w:p w:rsidR="0028219C" w:rsidRPr="00616750" w:rsidRDefault="0028219C">
      <w:pPr>
        <w:rPr>
          <w:rFonts w:ascii="Times New Roman" w:hAnsi="Times New Roman" w:cs="Times New Roman"/>
        </w:rPr>
      </w:pPr>
    </w:p>
    <w:sectPr w:rsidR="0028219C" w:rsidRPr="00616750" w:rsidSect="00616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CA" w:rsidRDefault="009E03CA" w:rsidP="004654AA">
      <w:pPr>
        <w:spacing w:after="0" w:line="240" w:lineRule="auto"/>
      </w:pPr>
      <w:r>
        <w:separator/>
      </w:r>
    </w:p>
  </w:endnote>
  <w:endnote w:type="continuationSeparator" w:id="0">
    <w:p w:rsidR="009E03CA" w:rsidRDefault="009E03CA" w:rsidP="004654AA">
      <w:pPr>
        <w:spacing w:after="0" w:line="240" w:lineRule="auto"/>
      </w:pPr>
      <w:r>
        <w:continuationSeparator/>
      </w:r>
    </w:p>
  </w:endnote>
  <w:endnote w:id="1">
    <w:p w:rsidR="004654AA" w:rsidRDefault="004654AA" w:rsidP="004654AA">
      <w:pPr>
        <w:pStyle w:val="af8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CA" w:rsidRDefault="009E03CA" w:rsidP="004654AA">
      <w:pPr>
        <w:spacing w:after="0" w:line="240" w:lineRule="auto"/>
      </w:pPr>
      <w:r>
        <w:separator/>
      </w:r>
    </w:p>
  </w:footnote>
  <w:footnote w:type="continuationSeparator" w:id="0">
    <w:p w:rsidR="009E03CA" w:rsidRDefault="009E03CA" w:rsidP="00465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670"/>
        </w:tabs>
        <w:ind w:left="1670" w:hanging="360"/>
      </w:pPr>
      <w:rPr>
        <w:rFonts w:ascii="Symbol" w:hAnsi="Symbol"/>
      </w:rPr>
    </w:lvl>
  </w:abstractNum>
  <w:abstractNum w:abstractNumId="1">
    <w:nsid w:val="003D4194"/>
    <w:multiLevelType w:val="hybridMultilevel"/>
    <w:tmpl w:val="33828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02F75"/>
    <w:multiLevelType w:val="hybridMultilevel"/>
    <w:tmpl w:val="97504154"/>
    <w:lvl w:ilvl="0" w:tplc="4A2E313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2702A0F"/>
    <w:multiLevelType w:val="multilevel"/>
    <w:tmpl w:val="02702A0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C0E29"/>
    <w:multiLevelType w:val="hybridMultilevel"/>
    <w:tmpl w:val="12A8296A"/>
    <w:lvl w:ilvl="0" w:tplc="3738E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B25926"/>
    <w:multiLevelType w:val="hybridMultilevel"/>
    <w:tmpl w:val="C012073C"/>
    <w:lvl w:ilvl="0" w:tplc="EFE81C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C94C5E"/>
    <w:multiLevelType w:val="hybridMultilevel"/>
    <w:tmpl w:val="DF985ECC"/>
    <w:lvl w:ilvl="0" w:tplc="A372C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2289C"/>
    <w:multiLevelType w:val="hybridMultilevel"/>
    <w:tmpl w:val="7A72D1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75203"/>
    <w:multiLevelType w:val="hybridMultilevel"/>
    <w:tmpl w:val="26E0E01A"/>
    <w:lvl w:ilvl="0" w:tplc="9418EFF4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E055992"/>
    <w:multiLevelType w:val="hybridMultilevel"/>
    <w:tmpl w:val="ABB86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B0D68"/>
    <w:multiLevelType w:val="multilevel"/>
    <w:tmpl w:val="AEC41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1FE37438"/>
    <w:multiLevelType w:val="multilevel"/>
    <w:tmpl w:val="1FE37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86DC4"/>
    <w:multiLevelType w:val="multilevel"/>
    <w:tmpl w:val="6C324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490948"/>
    <w:multiLevelType w:val="hybridMultilevel"/>
    <w:tmpl w:val="FF80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474EB"/>
    <w:multiLevelType w:val="hybridMultilevel"/>
    <w:tmpl w:val="F72029B0"/>
    <w:lvl w:ilvl="0" w:tplc="8D94D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85862"/>
    <w:multiLevelType w:val="hybridMultilevel"/>
    <w:tmpl w:val="F824156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39536235"/>
    <w:multiLevelType w:val="hybridMultilevel"/>
    <w:tmpl w:val="7E00379E"/>
    <w:lvl w:ilvl="0" w:tplc="40B25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7D6395"/>
    <w:multiLevelType w:val="multilevel"/>
    <w:tmpl w:val="3B7D6395"/>
    <w:lvl w:ilvl="0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A05301"/>
    <w:multiLevelType w:val="hybridMultilevel"/>
    <w:tmpl w:val="69FA196E"/>
    <w:lvl w:ilvl="0" w:tplc="DDD249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1710C4"/>
    <w:multiLevelType w:val="hybridMultilevel"/>
    <w:tmpl w:val="A3CC7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740D94"/>
    <w:multiLevelType w:val="hybridMultilevel"/>
    <w:tmpl w:val="2490EACC"/>
    <w:lvl w:ilvl="0" w:tplc="01962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EA0EF7"/>
    <w:multiLevelType w:val="hybridMultilevel"/>
    <w:tmpl w:val="EBE0A948"/>
    <w:lvl w:ilvl="0" w:tplc="40682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BE00868"/>
    <w:multiLevelType w:val="hybridMultilevel"/>
    <w:tmpl w:val="1D70B5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7F3792"/>
    <w:multiLevelType w:val="hybridMultilevel"/>
    <w:tmpl w:val="47168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A27334"/>
    <w:multiLevelType w:val="hybridMultilevel"/>
    <w:tmpl w:val="A94A2652"/>
    <w:lvl w:ilvl="0" w:tplc="EF0AE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41F0381"/>
    <w:multiLevelType w:val="hybridMultilevel"/>
    <w:tmpl w:val="15885A12"/>
    <w:lvl w:ilvl="0" w:tplc="F1C0F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F74640"/>
    <w:multiLevelType w:val="hybridMultilevel"/>
    <w:tmpl w:val="51384594"/>
    <w:lvl w:ilvl="0" w:tplc="2014F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970DBD"/>
    <w:multiLevelType w:val="hybridMultilevel"/>
    <w:tmpl w:val="8648FA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AF4355"/>
    <w:multiLevelType w:val="hybridMultilevel"/>
    <w:tmpl w:val="06286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7A75FA"/>
    <w:multiLevelType w:val="hybridMultilevel"/>
    <w:tmpl w:val="81D8D8E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71D84A98"/>
    <w:multiLevelType w:val="hybridMultilevel"/>
    <w:tmpl w:val="F146C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544DE5"/>
    <w:multiLevelType w:val="hybridMultilevel"/>
    <w:tmpl w:val="0C601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B11733"/>
    <w:multiLevelType w:val="hybridMultilevel"/>
    <w:tmpl w:val="C99AA5B0"/>
    <w:lvl w:ilvl="0" w:tplc="E7E833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183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C8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B45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36D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9C2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D88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E2C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4E8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>
    <w:nsid w:val="7C6466FF"/>
    <w:multiLevelType w:val="multilevel"/>
    <w:tmpl w:val="7C6466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DCD6FBE"/>
    <w:multiLevelType w:val="hybridMultilevel"/>
    <w:tmpl w:val="11A2BA88"/>
    <w:lvl w:ilvl="0" w:tplc="7F6A87C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F301EE3"/>
    <w:multiLevelType w:val="hybridMultilevel"/>
    <w:tmpl w:val="285A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6A5FEB"/>
    <w:multiLevelType w:val="hybridMultilevel"/>
    <w:tmpl w:val="24EE0A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27"/>
  </w:num>
  <w:num w:numId="3">
    <w:abstractNumId w:val="36"/>
  </w:num>
  <w:num w:numId="4">
    <w:abstractNumId w:val="1"/>
  </w:num>
  <w:num w:numId="5">
    <w:abstractNumId w:val="15"/>
  </w:num>
  <w:num w:numId="6">
    <w:abstractNumId w:val="2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3"/>
  </w:num>
  <w:num w:numId="11">
    <w:abstractNumId w:val="17"/>
  </w:num>
  <w:num w:numId="12">
    <w:abstractNumId w:val="31"/>
  </w:num>
  <w:num w:numId="13">
    <w:abstractNumId w:val="9"/>
  </w:num>
  <w:num w:numId="14">
    <w:abstractNumId w:val="21"/>
  </w:num>
  <w:num w:numId="15">
    <w:abstractNumId w:val="6"/>
  </w:num>
  <w:num w:numId="16">
    <w:abstractNumId w:val="20"/>
  </w:num>
  <w:num w:numId="17">
    <w:abstractNumId w:val="18"/>
  </w:num>
  <w:num w:numId="18">
    <w:abstractNumId w:val="24"/>
  </w:num>
  <w:num w:numId="19">
    <w:abstractNumId w:val="25"/>
  </w:num>
  <w:num w:numId="20">
    <w:abstractNumId w:val="4"/>
  </w:num>
  <w:num w:numId="21">
    <w:abstractNumId w:val="8"/>
  </w:num>
  <w:num w:numId="22">
    <w:abstractNumId w:val="11"/>
  </w:num>
  <w:num w:numId="23">
    <w:abstractNumId w:val="30"/>
  </w:num>
  <w:num w:numId="24">
    <w:abstractNumId w:val="19"/>
  </w:num>
  <w:num w:numId="25">
    <w:abstractNumId w:val="0"/>
  </w:num>
  <w:num w:numId="26">
    <w:abstractNumId w:val="22"/>
  </w:num>
  <w:num w:numId="27">
    <w:abstractNumId w:val="32"/>
  </w:num>
  <w:num w:numId="28">
    <w:abstractNumId w:val="2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13"/>
  </w:num>
  <w:num w:numId="32">
    <w:abstractNumId w:val="10"/>
  </w:num>
  <w:num w:numId="33">
    <w:abstractNumId w:val="35"/>
  </w:num>
  <w:num w:numId="34">
    <w:abstractNumId w:val="12"/>
  </w:num>
  <w:num w:numId="35">
    <w:abstractNumId w:val="26"/>
  </w:num>
  <w:num w:numId="36">
    <w:abstractNumId w:val="16"/>
  </w:num>
  <w:num w:numId="37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4AA"/>
    <w:rsid w:val="0015312C"/>
    <w:rsid w:val="0028219C"/>
    <w:rsid w:val="004654AA"/>
    <w:rsid w:val="00616750"/>
    <w:rsid w:val="009E03CA"/>
    <w:rsid w:val="00B5635D"/>
    <w:rsid w:val="00D95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4AA"/>
  </w:style>
  <w:style w:type="paragraph" w:styleId="4">
    <w:name w:val="heading 4"/>
    <w:basedOn w:val="a"/>
    <w:link w:val="40"/>
    <w:uiPriority w:val="9"/>
    <w:qFormat/>
    <w:rsid w:val="00465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654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4654AA"/>
    <w:rPr>
      <w:rFonts w:cs="Times New Roman"/>
      <w:color w:val="000080"/>
      <w:u w:val="single"/>
    </w:rPr>
  </w:style>
  <w:style w:type="paragraph" w:styleId="a4">
    <w:name w:val="List Paragraph"/>
    <w:basedOn w:val="a"/>
    <w:uiPriority w:val="34"/>
    <w:qFormat/>
    <w:rsid w:val="004654AA"/>
    <w:pPr>
      <w:ind w:left="720"/>
      <w:contextualSpacing/>
    </w:pPr>
  </w:style>
  <w:style w:type="paragraph" w:styleId="a5">
    <w:name w:val="footer"/>
    <w:basedOn w:val="a"/>
    <w:link w:val="a6"/>
    <w:uiPriority w:val="99"/>
    <w:rsid w:val="00465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654A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4654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uiPriority w:val="1"/>
    <w:qFormat/>
    <w:rsid w:val="004654A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4654AA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rsid w:val="0046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3"/>
    <w:rsid w:val="004654A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4654AA"/>
    <w:pPr>
      <w:shd w:val="clear" w:color="auto" w:fill="FFFFFF"/>
      <w:spacing w:after="0" w:line="475" w:lineRule="exact"/>
      <w:ind w:hanging="68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pt1">
    <w:name w:val="Основной текст + Интервал 4 pt1"/>
    <w:rsid w:val="004654AA"/>
    <w:rPr>
      <w:rFonts w:ascii="Times New Roman" w:hAnsi="Times New Roman" w:cs="Times New Roman"/>
      <w:spacing w:val="90"/>
      <w:sz w:val="27"/>
      <w:szCs w:val="27"/>
    </w:rPr>
  </w:style>
  <w:style w:type="paragraph" w:styleId="ac">
    <w:name w:val="Title"/>
    <w:basedOn w:val="a"/>
    <w:link w:val="ad"/>
    <w:qFormat/>
    <w:rsid w:val="004654A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654AA"/>
    <w:rPr>
      <w:rFonts w:ascii="Times New Roman" w:eastAsia="Calibri" w:hAnsi="Times New Roman" w:cs="Times New Roman"/>
      <w:sz w:val="28"/>
      <w:szCs w:val="20"/>
    </w:rPr>
  </w:style>
  <w:style w:type="paragraph" w:styleId="2">
    <w:name w:val="Body Text Indent 2"/>
    <w:basedOn w:val="a"/>
    <w:link w:val="20"/>
    <w:rsid w:val="004654AA"/>
    <w:pPr>
      <w:spacing w:after="0" w:line="240" w:lineRule="auto"/>
      <w:ind w:firstLine="7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654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4654A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4654AA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qFormat/>
    <w:rsid w:val="004654AA"/>
    <w:rPr>
      <w:i/>
      <w:iCs/>
    </w:rPr>
  </w:style>
  <w:style w:type="paragraph" w:customStyle="1" w:styleId="1">
    <w:name w:val="Текст1"/>
    <w:basedOn w:val="a"/>
    <w:rsid w:val="004654A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1">
    <w:name w:val="Strong"/>
    <w:uiPriority w:val="22"/>
    <w:qFormat/>
    <w:rsid w:val="004654AA"/>
    <w:rPr>
      <w:b/>
      <w:bCs/>
    </w:rPr>
  </w:style>
  <w:style w:type="paragraph" w:styleId="af2">
    <w:name w:val="Body Text"/>
    <w:basedOn w:val="a"/>
    <w:link w:val="af3"/>
    <w:uiPriority w:val="99"/>
    <w:semiHidden/>
    <w:unhideWhenUsed/>
    <w:rsid w:val="004654A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654AA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locked/>
    <w:rsid w:val="004654AA"/>
    <w:rPr>
      <w:b/>
      <w:bCs/>
      <w:sz w:val="23"/>
      <w:szCs w:val="23"/>
      <w:shd w:val="clear" w:color="auto" w:fill="FFFFFF"/>
    </w:rPr>
  </w:style>
  <w:style w:type="character" w:customStyle="1" w:styleId="412">
    <w:name w:val="Основной текст (4)12"/>
    <w:rsid w:val="004654AA"/>
    <w:rPr>
      <w:b/>
      <w:bCs/>
      <w:spacing w:val="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rsid w:val="004654AA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Default">
    <w:name w:val="Default"/>
    <w:rsid w:val="004654AA"/>
    <w:pPr>
      <w:autoSpaceDE w:val="0"/>
      <w:autoSpaceDN w:val="0"/>
      <w:adjustRightInd w:val="0"/>
      <w:spacing w:after="0" w:line="240" w:lineRule="auto"/>
    </w:pPr>
    <w:rPr>
      <w:rFonts w:ascii="Times New Roman" w:eastAsia="Trebuchet MS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uiPriority w:val="99"/>
    <w:rsid w:val="004654A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654AA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4654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Верхний колонтитул Знак"/>
    <w:basedOn w:val="a0"/>
    <w:link w:val="af4"/>
    <w:uiPriority w:val="99"/>
    <w:semiHidden/>
    <w:rsid w:val="004654AA"/>
    <w:rPr>
      <w:rFonts w:ascii="Times New Roman" w:eastAsia="Times New Roman" w:hAnsi="Times New Roman" w:cs="Times New Roman"/>
      <w:sz w:val="24"/>
      <w:szCs w:val="24"/>
    </w:rPr>
  </w:style>
  <w:style w:type="paragraph" w:styleId="30">
    <w:name w:val="Body Text Indent 3"/>
    <w:basedOn w:val="a"/>
    <w:link w:val="31"/>
    <w:uiPriority w:val="99"/>
    <w:semiHidden/>
    <w:unhideWhenUsed/>
    <w:rsid w:val="004654A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4654AA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4654AA"/>
  </w:style>
  <w:style w:type="paragraph" w:customStyle="1" w:styleId="c7">
    <w:name w:val="c7"/>
    <w:basedOn w:val="a"/>
    <w:rsid w:val="00465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udentname">
    <w:name w:val="student__name"/>
    <w:basedOn w:val="a0"/>
    <w:rsid w:val="004654AA"/>
  </w:style>
  <w:style w:type="paragraph" w:styleId="af6">
    <w:name w:val="Balloon Text"/>
    <w:basedOn w:val="a"/>
    <w:link w:val="af7"/>
    <w:uiPriority w:val="99"/>
    <w:semiHidden/>
    <w:unhideWhenUsed/>
    <w:rsid w:val="00465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654AA"/>
    <w:rPr>
      <w:rFonts w:ascii="Tahoma" w:hAnsi="Tahoma" w:cs="Tahoma"/>
      <w:sz w:val="16"/>
      <w:szCs w:val="16"/>
    </w:rPr>
  </w:style>
  <w:style w:type="paragraph" w:styleId="af8">
    <w:name w:val="endnote text"/>
    <w:basedOn w:val="a"/>
    <w:link w:val="af9"/>
    <w:uiPriority w:val="99"/>
    <w:semiHidden/>
    <w:unhideWhenUsed/>
    <w:rsid w:val="004654AA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654AA"/>
    <w:rPr>
      <w:rFonts w:ascii="Calibri" w:eastAsia="Calibri" w:hAnsi="Calibri" w:cs="Times New Roman"/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654AA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B5635D"/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B5635D"/>
    <w:rPr>
      <w:rFonts w:ascii="Calibri" w:eastAsia="Calibri" w:hAnsi="Calibri" w:cs="Times New Roman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B5635D"/>
    <w:rPr>
      <w:vertAlign w:val="superscript"/>
    </w:rPr>
  </w:style>
  <w:style w:type="character" w:customStyle="1" w:styleId="c13">
    <w:name w:val="c13"/>
    <w:basedOn w:val="a0"/>
    <w:rsid w:val="00B5635D"/>
  </w:style>
  <w:style w:type="character" w:customStyle="1" w:styleId="c4">
    <w:name w:val="c4"/>
    <w:basedOn w:val="a0"/>
    <w:rsid w:val="00B56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lm-nvy.sch.b-edu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0CBF00AF9BC4B411BCAD3BA341015720E1C35C0AE3493407A222BCDDC0v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30</Pages>
  <Words>5844</Words>
  <Characters>33312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2019-09-17T07:20:00Z</dcterms:created>
  <dcterms:modified xsi:type="dcterms:W3CDTF">2019-09-17T08:05:00Z</dcterms:modified>
</cp:coreProperties>
</file>